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F3" w:rsidRPr="00415010" w:rsidRDefault="002176F3" w:rsidP="00415010">
      <w:pPr>
        <w:tabs>
          <w:tab w:val="left" w:pos="284"/>
        </w:tabs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Załącznik nr 2</w:t>
      </w:r>
    </w:p>
    <w:p w:rsidR="002176F3" w:rsidRDefault="002176F3" w:rsidP="002945D4">
      <w:pPr>
        <w:tabs>
          <w:tab w:val="left" w:pos="284"/>
        </w:tabs>
        <w:rPr>
          <w:rFonts w:ascii="Arial" w:hAnsi="Arial" w:cs="Arial"/>
          <w:b/>
          <w:i/>
        </w:rPr>
      </w:pPr>
    </w:p>
    <w:p w:rsidR="002176F3" w:rsidRDefault="005C6993" w:rsidP="002945D4">
      <w:pPr>
        <w:tabs>
          <w:tab w:val="left" w:pos="284"/>
        </w:tabs>
        <w:rPr>
          <w:rFonts w:ascii="Arial" w:hAnsi="Arial" w:cs="Arial"/>
          <w:b/>
          <w:i/>
        </w:rPr>
      </w:pPr>
      <w:r w:rsidRPr="005C6993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-19.1pt;margin-top:17.1pt;width:500.45pt;height:6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">
            <v:textbox>
              <w:txbxContent>
                <w:p w:rsidR="002176F3" w:rsidRPr="0065187A" w:rsidRDefault="002176F3" w:rsidP="00AD0904">
                  <w:pPr>
                    <w:spacing w:before="240" w:line="240" w:lineRule="auto"/>
                    <w:ind w:left="284" w:right="222" w:hanging="284"/>
                    <w:jc w:val="both"/>
                    <w:rPr>
                      <w:rFonts w:cs="Arial"/>
                      <w:i/>
                      <w:sz w:val="24"/>
                      <w:szCs w:val="24"/>
                    </w:rPr>
                  </w:pPr>
                  <w:bookmarkStart w:id="0" w:name="_Hlk517947181"/>
                  <w:r w:rsidRPr="0065187A">
                    <w:rPr>
                      <w:rFonts w:cs="Arial"/>
                      <w:sz w:val="24"/>
                      <w:szCs w:val="24"/>
                    </w:rPr>
                    <w:t xml:space="preserve">      Zgodnie z art. 13 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>Rozporządzenia Parlamentu Europejskiego i Rady (UE) 2016/679 z dnia 27 kwietnia 2016 r. w sprawie ochrony osób fizycznych w związku z przetwarzaniem danych osobowych i w sprawie swobodnego przepływu takich danych oraz uchylenia dyrektywy 95/46/WE (</w:t>
                  </w:r>
                  <w:r w:rsidRPr="0065187A">
                    <w:rPr>
                      <w:rFonts w:cs="Arial"/>
                      <w:i/>
                      <w:sz w:val="24"/>
                      <w:szCs w:val="24"/>
                    </w:rPr>
                    <w:t>4.5.2016 L 119/38 Dziennik Urzędowy Unii Europejskiej PL)</w:t>
                  </w:r>
                </w:p>
                <w:p w:rsidR="002176F3" w:rsidRPr="0065187A" w:rsidRDefault="002176F3" w:rsidP="00867F0E">
                  <w:pPr>
                    <w:spacing w:after="0" w:line="240" w:lineRule="auto"/>
                    <w:ind w:left="284" w:hanging="284"/>
                    <w:jc w:val="center"/>
                    <w:rPr>
                      <w:rFonts w:cs="Arial"/>
                      <w:i/>
                      <w:sz w:val="24"/>
                      <w:szCs w:val="24"/>
                    </w:rPr>
                  </w:pPr>
                </w:p>
                <w:p w:rsidR="002176F3" w:rsidRPr="0065187A" w:rsidRDefault="002176F3" w:rsidP="00867F0E">
                  <w:pPr>
                    <w:tabs>
                      <w:tab w:val="left" w:pos="2552"/>
                    </w:tabs>
                    <w:spacing w:line="240" w:lineRule="auto"/>
                    <w:ind w:left="284" w:hanging="284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b/>
                      <w:sz w:val="24"/>
                      <w:szCs w:val="24"/>
                    </w:rPr>
                    <w:t>informuję, że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>:</w:t>
                  </w:r>
                </w:p>
                <w:p w:rsidR="002176F3" w:rsidRPr="0065187A" w:rsidRDefault="002176F3" w:rsidP="00B47D40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Administratorem Pani/Pana danychosobowych jest Dyrektor </w:t>
                  </w:r>
                  <w:r w:rsidRPr="0065187A">
                    <w:rPr>
                      <w:rFonts w:cs="Calibri"/>
                      <w:bCs/>
                      <w:sz w:val="24"/>
                      <w:szCs w:val="24"/>
                    </w:rPr>
                    <w:t xml:space="preserve">Zespołu Szkół Zawodowych  im. Stefana Bobrowskiego z siedzibą w Rawiczu 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przy ul. Generała Józefa Hallera 12, </w:t>
                  </w:r>
                  <w:proofErr w:type="spellStart"/>
                  <w:r w:rsidRPr="0065187A">
                    <w:rPr>
                      <w:rFonts w:cs="Calibri"/>
                      <w:sz w:val="24"/>
                      <w:szCs w:val="24"/>
                    </w:rPr>
                    <w:t>tel</w:t>
                  </w:r>
                  <w:proofErr w:type="spellEnd"/>
                  <w:r w:rsidRPr="0065187A">
                    <w:rPr>
                      <w:rFonts w:cs="Calibri"/>
                      <w:sz w:val="24"/>
                      <w:szCs w:val="24"/>
                    </w:rPr>
                    <w:t>: ............................, email: ....................................</w:t>
                  </w:r>
                </w:p>
                <w:p w:rsidR="002176F3" w:rsidRPr="0065187A" w:rsidRDefault="002176F3" w:rsidP="00B12259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Kontakt z Inspektorem Ochrony Danych możliwy jest pod numerem tel. .................................. lub adresem email: 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Dane osobowe Pana/i/będą przetwarzane na podstawie art. 6 ust. 1 lit. bogólnego rozporządzenia j/w o ochronie danych w celu realizacji umowy. 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>Odbiorcami Pana/i/ danych osobowych będą wyłącznie podmioty uprawnione do uzyskania danych osobowych na podstawie przepisów prawa.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 Dane osobowe Pana/i/ będą przechowywane przez </w:t>
                  </w:r>
                  <w:r w:rsidRPr="00320256">
                    <w:rPr>
                      <w:rFonts w:cs="Calibri"/>
                      <w:color w:val="000000" w:themeColor="text1"/>
                      <w:sz w:val="24"/>
                      <w:szCs w:val="24"/>
                    </w:rPr>
                    <w:t xml:space="preserve">czas 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realizacji umowy + 5 lat jako okres gwarancyjny i kontrolny. Dane osobowe niewybranych oferentów zostaną zniszczone po rozpatrzeniu przetargu. 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>Posiada Pan/i/ prawo do: żądania od administratora dostępu do danych osobowych, prawo do ich sprostowania,usunięcia lub ograniczenia przetwarzania.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>Przysługuje Panu/i/ prawo wniesienia skargi do organu nadzorczego, tj. Prezesa Urzędu Ochrony Danych.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Podanie danych osobowych jest dobrowolne, jednakże odmowa podania danych może skutkować odmową zawarcia umowy/ umowy- zlecenia/ umowy o dzieło. </w:t>
                  </w:r>
                </w:p>
                <w:bookmarkEnd w:id="0"/>
                <w:p w:rsidR="002176F3" w:rsidRPr="0065187A" w:rsidRDefault="002176F3" w:rsidP="00867F0E">
                  <w:pPr>
                    <w:spacing w:after="0"/>
                    <w:ind w:left="284" w:hanging="284"/>
                    <w:jc w:val="right"/>
                    <w:rPr>
                      <w:rFonts w:cs="Arial"/>
                      <w:i/>
                      <w:sz w:val="24"/>
                      <w:szCs w:val="24"/>
                    </w:rPr>
                  </w:pPr>
                </w:p>
                <w:p w:rsidR="002176F3" w:rsidRPr="0065187A" w:rsidRDefault="002176F3" w:rsidP="00867F0E">
                  <w:pPr>
                    <w:spacing w:after="0"/>
                    <w:ind w:left="284" w:hanging="284"/>
                    <w:jc w:val="right"/>
                    <w:rPr>
                      <w:rFonts w:cs="Arial"/>
                      <w:i/>
                      <w:sz w:val="24"/>
                      <w:szCs w:val="24"/>
                    </w:rPr>
                  </w:pPr>
                </w:p>
                <w:p w:rsidR="002176F3" w:rsidRPr="0065187A" w:rsidRDefault="002176F3" w:rsidP="00EB62B6">
                  <w:pPr>
                    <w:spacing w:after="0"/>
                    <w:ind w:left="284" w:hanging="284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  <w:p w:rsidR="002176F3" w:rsidRPr="0065187A" w:rsidRDefault="002176F3" w:rsidP="00EB62B6">
                  <w:pPr>
                    <w:spacing w:after="0"/>
                    <w:ind w:left="284" w:hanging="284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  <w:p w:rsidR="002176F3" w:rsidRPr="0065187A" w:rsidRDefault="002176F3" w:rsidP="00EB62B6">
                  <w:pPr>
                    <w:spacing w:after="0"/>
                    <w:ind w:left="284" w:hanging="284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  <w:p w:rsidR="002176F3" w:rsidRPr="0065187A" w:rsidRDefault="002176F3" w:rsidP="005F594D">
                  <w:pPr>
                    <w:spacing w:after="0"/>
                    <w:ind w:left="284" w:hanging="284"/>
                    <w:rPr>
                      <w:rFonts w:cs="Arial"/>
                      <w:sz w:val="24"/>
                      <w:szCs w:val="24"/>
                    </w:rPr>
                  </w:pPr>
                  <w:bookmarkStart w:id="1" w:name="_Hlk517947245"/>
                  <w:r w:rsidRPr="0065187A">
                    <w:rPr>
                      <w:rFonts w:cs="Arial"/>
                      <w:sz w:val="24"/>
                      <w:szCs w:val="24"/>
                    </w:rPr>
                    <w:t xml:space="preserve">                 /podpis Administratora/</w:t>
                  </w:r>
                  <w:r w:rsidRPr="0065187A">
                    <w:rPr>
                      <w:rFonts w:cs="Arial"/>
                      <w:sz w:val="24"/>
                      <w:szCs w:val="24"/>
                    </w:rPr>
                    <w:tab/>
                  </w:r>
                  <w:bookmarkEnd w:id="1"/>
                  <w:r w:rsidRPr="0065187A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65187A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65187A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65187A">
                    <w:rPr>
                      <w:rFonts w:cs="Arial"/>
                      <w:sz w:val="24"/>
                      <w:szCs w:val="24"/>
                    </w:rPr>
                    <w:tab/>
                    <w:t xml:space="preserve">                /podpis oferenta/</w:t>
                  </w:r>
                </w:p>
                <w:p w:rsidR="002176F3" w:rsidRPr="0065187A" w:rsidRDefault="002176F3" w:rsidP="005F594D">
                  <w:pPr>
                    <w:spacing w:after="0"/>
                    <w:ind w:left="284" w:hanging="284"/>
                    <w:rPr>
                      <w:rFonts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Pr="007D5006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sectPr w:rsidR="002176F3" w:rsidRPr="007D5006" w:rsidSect="004150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5">
    <w:nsid w:val="446633DD"/>
    <w:multiLevelType w:val="hybridMultilevel"/>
    <w:tmpl w:val="6F348594"/>
    <w:lvl w:ilvl="0" w:tplc="D6C84C2E">
      <w:start w:val="1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9">
    <w:nsid w:val="6DAD5D29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7F0E"/>
    <w:rsid w:val="000034A2"/>
    <w:rsid w:val="00025600"/>
    <w:rsid w:val="00064A86"/>
    <w:rsid w:val="000C4072"/>
    <w:rsid w:val="000D48AF"/>
    <w:rsid w:val="000E001C"/>
    <w:rsid w:val="00121FF5"/>
    <w:rsid w:val="002176F3"/>
    <w:rsid w:val="00251C77"/>
    <w:rsid w:val="002945D4"/>
    <w:rsid w:val="002D5406"/>
    <w:rsid w:val="00304310"/>
    <w:rsid w:val="00320256"/>
    <w:rsid w:val="00415010"/>
    <w:rsid w:val="00444BCE"/>
    <w:rsid w:val="004468DE"/>
    <w:rsid w:val="00456F00"/>
    <w:rsid w:val="0047528F"/>
    <w:rsid w:val="00477292"/>
    <w:rsid w:val="004C1152"/>
    <w:rsid w:val="004D0673"/>
    <w:rsid w:val="0057472A"/>
    <w:rsid w:val="005928E1"/>
    <w:rsid w:val="005C6993"/>
    <w:rsid w:val="005D1620"/>
    <w:rsid w:val="005F594D"/>
    <w:rsid w:val="00630B39"/>
    <w:rsid w:val="0065187A"/>
    <w:rsid w:val="006C184C"/>
    <w:rsid w:val="006C6552"/>
    <w:rsid w:val="006E7F0D"/>
    <w:rsid w:val="00782078"/>
    <w:rsid w:val="007D5006"/>
    <w:rsid w:val="0086504E"/>
    <w:rsid w:val="00867F0E"/>
    <w:rsid w:val="00901B49"/>
    <w:rsid w:val="009452E7"/>
    <w:rsid w:val="00A3586E"/>
    <w:rsid w:val="00AD0904"/>
    <w:rsid w:val="00B12259"/>
    <w:rsid w:val="00B47D40"/>
    <w:rsid w:val="00B7247C"/>
    <w:rsid w:val="00B92C4F"/>
    <w:rsid w:val="00BD7203"/>
    <w:rsid w:val="00C21F09"/>
    <w:rsid w:val="00C92EE3"/>
    <w:rsid w:val="00D358C5"/>
    <w:rsid w:val="00D61165"/>
    <w:rsid w:val="00DA5B70"/>
    <w:rsid w:val="00DA76C6"/>
    <w:rsid w:val="00DC7E16"/>
    <w:rsid w:val="00E173EF"/>
    <w:rsid w:val="00EB0D27"/>
    <w:rsid w:val="00EB47B2"/>
    <w:rsid w:val="00EB520B"/>
    <w:rsid w:val="00EB62B6"/>
    <w:rsid w:val="00EC1907"/>
    <w:rsid w:val="00F8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0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7F0E"/>
    <w:pPr>
      <w:ind w:left="708"/>
    </w:pPr>
  </w:style>
  <w:style w:type="character" w:styleId="Hipercze">
    <w:name w:val="Hyperlink"/>
    <w:basedOn w:val="Domylnaczcionkaakapitu"/>
    <w:uiPriority w:val="99"/>
    <w:rsid w:val="00F877B5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B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62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Beata Linowska</dc:creator>
  <cp:lastModifiedBy>mazur.aneta</cp:lastModifiedBy>
  <cp:revision>2</cp:revision>
  <cp:lastPrinted>2018-06-08T07:00:00Z</cp:lastPrinted>
  <dcterms:created xsi:type="dcterms:W3CDTF">2023-12-22T10:45:00Z</dcterms:created>
  <dcterms:modified xsi:type="dcterms:W3CDTF">2023-12-22T10:45:00Z</dcterms:modified>
</cp:coreProperties>
</file>