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PROGRAM 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WYCHOWAWCZO-PROFILAKTYCZNY 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ZESPOŁU SZKÓŁ ZAWODOWYCH 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W RAWICZU </w:t>
      </w:r>
    </w:p>
    <w:p w:rsidR="00284B27" w:rsidRDefault="008C2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>2025</w:t>
      </w:r>
      <w:r w:rsidR="000A348B">
        <w:rPr>
          <w:rFonts w:ascii="Arial" w:eastAsia="Arial" w:hAnsi="Arial" w:cs="Arial"/>
          <w:b/>
          <w:color w:val="000000"/>
          <w:sz w:val="48"/>
          <w:szCs w:val="48"/>
        </w:rPr>
        <w:t>-202</w:t>
      </w:r>
      <w:r>
        <w:rPr>
          <w:rFonts w:ascii="Arial" w:eastAsia="Arial" w:hAnsi="Arial" w:cs="Arial"/>
          <w:b/>
          <w:color w:val="000000"/>
          <w:sz w:val="48"/>
          <w:szCs w:val="48"/>
        </w:rPr>
        <w:t>6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400050</wp:posOffset>
            </wp:positionV>
            <wp:extent cx="1608455" cy="1597025"/>
            <wp:effectExtent l="0" t="0" r="0" b="0"/>
            <wp:wrapTopAndBottom distT="0" dist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597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0A348B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Wstęp</w:t>
      </w:r>
      <w:r w:rsidR="00FD00C0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4563C4" w:rsidRDefault="000A348B" w:rsidP="004563C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Program Wychowawczo – Profilaktyczny opracował Zespół składający się </w:t>
      </w:r>
    </w:p>
    <w:p w:rsidR="004563C4" w:rsidRDefault="000A348B" w:rsidP="004563C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 nauczycieli wskazanych przez Dyrektora Zespołu Szkół Zawodowych, pedagoga </w:t>
      </w:r>
    </w:p>
    <w:p w:rsidR="00284B27" w:rsidRDefault="000A348B" w:rsidP="004563C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psychologa szkolnego oraz delegowanych przez Radę Rodziców przedstawicieli. 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0A348B" w:rsidP="00D86593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Podstawa prawna</w:t>
      </w:r>
      <w:r w:rsidR="00FD00C0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284B27" w:rsidRDefault="000A348B" w:rsidP="004563C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Program wychowawczo - profilaktyczny jest niezbędnym dokumentem, którego realizacja jest obligatoryjna dla placówek oświatowych różnych szczebli.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Szkoła realizuje cele wychowawcze wynikające z Konstytucji </w:t>
      </w:r>
      <w:r>
        <w:rPr>
          <w:rFonts w:ascii="Arial" w:eastAsia="Arial" w:hAnsi="Arial" w:cs="Arial"/>
          <w:sz w:val="24"/>
          <w:szCs w:val="24"/>
        </w:rPr>
        <w:t>Rzeczypospolitej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Polskiej, Powszechnej Deklaracji Praw Człowieka, Konwencji Praw Dziecka, Ustawy o Systemie Oświaty, Podstawy Programowej Kształcenia Ogólnego oraz Statutu Szkoły. </w:t>
      </w:r>
    </w:p>
    <w:p w:rsidR="00284B27" w:rsidRDefault="000A348B" w:rsidP="004563C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Podstawy prawne: 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Konstytucja Rzeczypospolitej Polskiej z 2 kwietnia 1997 r. (Dz.U. z 1997 r. nr 78, poz. 483 ze zm.).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Ustawa z 26 stycznia 1982 r. Karta Nauczyciela (Dz. U. z 2024 r. poz. 986).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Ustawa z 7 września 1991 r. o systemie oświaty (Dz. U. z 2024 r. poz. 750).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Ustawa z 14 grudnia 2016 r. Prawo oświatowe (Dz. U. z 2024 r. poz. 737).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Ustawa z 26 października 1982 r. o wychowaniu w trzeźwości i przeciwdziałaniu alkoholizmowi (tekst jedn. Dz.U. z 2023 r. poz. 2151).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Ustawa z 29 lipca 2005 r. o przeciwdziałaniu narkomanii (Dz.U. z 2023 r. poz. 1939).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Ustawa z 9 listopada 1995 r. o ochronie zdrowia przed następstwami używania tytoniu i wyrobów tytoniowych (Dz. U. z 2024 r. poz. 1162).</w:t>
      </w:r>
    </w:p>
    <w:p w:rsidR="00C34B9D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Ustawa z 9 czerwca 2022 r. o wspieraniu i resocjalizacji nieletnich (Dz.U. </w:t>
      </w:r>
    </w:p>
    <w:p w:rsidR="00284B27" w:rsidRDefault="00C34B9D" w:rsidP="00C34B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  <w:r w:rsidR="000A348B">
        <w:rPr>
          <w:rFonts w:ascii="Arial" w:eastAsia="Arial" w:hAnsi="Arial" w:cs="Arial"/>
          <w:color w:val="000000"/>
          <w:sz w:val="24"/>
          <w:szCs w:val="24"/>
        </w:rPr>
        <w:t>z 2024 r. poz. 987).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Ustawa z 13 maja 2016 r. o przeciwdziałaniu zagrożeniom przestępczością na tle seksualnym i ochronie małoletnich (Dz.U. z 2024 r. poz. 560).</w:t>
      </w:r>
    </w:p>
    <w:p w:rsidR="00C34B9D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Rozporządzenie Ministra Edukacji Narodowej i Sportu z 31 grudnia 2002 r. </w:t>
      </w:r>
    </w:p>
    <w:p w:rsidR="00C34B9D" w:rsidRDefault="000A348B" w:rsidP="00C34B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 sprawie bezpieczeństwa i higieny w publicznych i niepublicznych szkołach </w:t>
      </w:r>
    </w:p>
    <w:p w:rsidR="00284B27" w:rsidRDefault="00C34B9D" w:rsidP="00C34B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  <w:r w:rsidR="000A348B">
        <w:rPr>
          <w:rFonts w:ascii="Arial" w:eastAsia="Arial" w:hAnsi="Arial" w:cs="Arial"/>
          <w:color w:val="000000"/>
          <w:sz w:val="24"/>
          <w:szCs w:val="24"/>
        </w:rPr>
        <w:t>i placówkach (tekst jedn.: Dz.U. z 2020 r. poz. 1604).</w:t>
      </w:r>
    </w:p>
    <w:p w:rsidR="00C34B9D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Rozporządzenie Ministra Edukacji Narodowej z 14 lutego 2017 r. w sprawie podstawy programowej wychowania przedszkolnego oraz podstawy programowej kształcenia ogólnego dla szkoły podstawowej, w tym dla uczniów </w:t>
      </w:r>
    </w:p>
    <w:p w:rsidR="00284B27" w:rsidRDefault="000A348B" w:rsidP="00C34B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:rsidR="00284B27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284B27" w:rsidRPr="005C2499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C2499">
        <w:rPr>
          <w:rFonts w:ascii="Arial" w:eastAsia="Arial" w:hAnsi="Arial" w:cs="Arial"/>
          <w:color w:val="000000"/>
          <w:sz w:val="24"/>
          <w:szCs w:val="24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:rsidR="008C2B27" w:rsidRPr="005C2499" w:rsidRDefault="008C2B27" w:rsidP="008C2B27">
      <w:pPr>
        <w:numPr>
          <w:ilvl w:val="0"/>
          <w:numId w:val="6"/>
        </w:numPr>
        <w:suppressAutoHyphens/>
        <w:spacing w:line="36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</w:rPr>
      </w:pPr>
      <w:r w:rsidRPr="005C2499">
        <w:rPr>
          <w:rFonts w:ascii="Arial" w:hAnsi="Arial" w:cs="Arial"/>
          <w:color w:val="000000"/>
        </w:rPr>
        <w:t xml:space="preserve">Rozporządzenie Ministra Edukacji z dnia 7 kwietnia 2025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(Dz. U. z 2025 r., </w:t>
      </w:r>
      <w:proofErr w:type="spellStart"/>
      <w:r w:rsidRPr="005C2499">
        <w:rPr>
          <w:rFonts w:ascii="Arial" w:hAnsi="Arial" w:cs="Arial"/>
          <w:color w:val="000000"/>
        </w:rPr>
        <w:t>poz</w:t>
      </w:r>
      <w:proofErr w:type="spellEnd"/>
      <w:r w:rsidRPr="005C2499">
        <w:rPr>
          <w:rFonts w:ascii="Arial" w:hAnsi="Arial" w:cs="Arial"/>
          <w:color w:val="000000"/>
        </w:rPr>
        <w:t xml:space="preserve"> 467).</w:t>
      </w:r>
    </w:p>
    <w:p w:rsidR="00284B27" w:rsidRPr="005C2499" w:rsidRDefault="000A348B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C2499">
        <w:rPr>
          <w:rFonts w:ascii="Arial" w:eastAsia="Arial" w:hAnsi="Arial" w:cs="Arial"/>
          <w:color w:val="000000"/>
          <w:sz w:val="24"/>
          <w:szCs w:val="24"/>
        </w:rPr>
        <w:t>Podstawowe kierunki polityki oświat</w:t>
      </w:r>
      <w:r w:rsidR="008C2B27" w:rsidRPr="005C2499">
        <w:rPr>
          <w:rFonts w:ascii="Arial" w:eastAsia="Arial" w:hAnsi="Arial" w:cs="Arial"/>
          <w:color w:val="000000"/>
          <w:sz w:val="24"/>
          <w:szCs w:val="24"/>
        </w:rPr>
        <w:t>owej państwa na rok szkolny 2025/2026</w:t>
      </w:r>
      <w:r w:rsidRPr="005C2499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284B27" w:rsidRDefault="000A348B" w:rsidP="00D86593">
      <w:pPr>
        <w:pStyle w:val="Normalny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Misja szkoły</w:t>
      </w:r>
      <w:r w:rsidR="00FD00C0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284B27" w:rsidRDefault="000A348B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14" w:after="11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Zgodnie ze Statutem Zespołu Szkól Zawodowych w Rawiczu misja szkoły brzmi:</w:t>
      </w:r>
    </w:p>
    <w:p w:rsidR="00C34B9D" w:rsidRDefault="000A348B" w:rsidP="00FD00C0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B8CCE4" w:themeFill="accent1" w:themeFillTint="66"/>
        <w:spacing w:before="114" w:after="114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„We wszystkich działaniach kierujemy się wyznawanymi wartościami oraz poszanowaniem</w:t>
      </w:r>
    </w:p>
    <w:p w:rsidR="00C34B9D" w:rsidRDefault="000A348B" w:rsidP="00FD00C0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B8CCE4" w:themeFill="accent1" w:themeFillTint="66"/>
        <w:spacing w:before="114" w:after="114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praw i godności człowieka. Wychowujemy uczniów w duchu uniwersalnych wartości</w:t>
      </w:r>
    </w:p>
    <w:p w:rsidR="00C34B9D" w:rsidRDefault="000A348B" w:rsidP="00FD00C0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B8CCE4" w:themeFill="accent1" w:themeFillTint="66"/>
        <w:spacing w:before="114" w:after="114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moralnych, tolerancji, humanistycznych wartości, patriotyzmu, solidarności, demokracji,</w:t>
      </w:r>
    </w:p>
    <w:p w:rsidR="00C34B9D" w:rsidRDefault="000A348B" w:rsidP="00FD00C0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B8CCE4" w:themeFill="accent1" w:themeFillTint="66"/>
        <w:spacing w:before="114" w:after="114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wolności i sprawiedliwości społecznej. Kultywujemy tradycje, a wszystkie działania</w:t>
      </w:r>
    </w:p>
    <w:p w:rsidR="00C34B9D" w:rsidRDefault="000A348B" w:rsidP="00FD00C0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B8CCE4" w:themeFill="accent1" w:themeFillTint="66"/>
        <w:spacing w:before="114" w:after="114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pedagogiczne i opiekuńczo-wychowawcze orientujemy na dobro podopiecznych, a także</w:t>
      </w:r>
    </w:p>
    <w:p w:rsidR="00C34B9D" w:rsidRDefault="000A348B" w:rsidP="00FD00C0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B8CCE4" w:themeFill="accent1" w:themeFillTint="66"/>
        <w:spacing w:before="114" w:after="114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ich dalszy los. Przygotowujemy młodzież do świadomego i racjonalnego funkcjonowania</w:t>
      </w:r>
    </w:p>
    <w:p w:rsidR="00C34B9D" w:rsidRDefault="000A348B" w:rsidP="00FD00C0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B8CCE4" w:themeFill="accent1" w:themeFillTint="66"/>
        <w:spacing w:before="114" w:after="114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świecie ludzi dorosłych oraz do pełnienia ważnych ról społecznych. Ściśle</w:t>
      </w:r>
    </w:p>
    <w:p w:rsidR="00C34B9D" w:rsidRDefault="000A348B" w:rsidP="00FD00C0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B8CCE4" w:themeFill="accent1" w:themeFillTint="66"/>
        <w:spacing w:before="114" w:after="114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współdziałamy </w:t>
      </w:r>
      <w:r w:rsidR="00C34B9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 rodzicami oraz innymi partnerami zewnętrznymi wspierającymi Zespół</w:t>
      </w:r>
    </w:p>
    <w:p w:rsidR="00284B27" w:rsidRDefault="000A348B" w:rsidP="00FD00C0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B8CCE4" w:themeFill="accent1" w:themeFillTint="66"/>
        <w:spacing w:before="114" w:after="114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 jego </w:t>
      </w:r>
      <w:r w:rsidR="00C34B9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rozwoju”.</w:t>
      </w:r>
    </w:p>
    <w:p w:rsidR="00284B27" w:rsidRDefault="00284B2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14" w:after="114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0A348B" w:rsidP="00D86593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Sylwetka absolwenta</w:t>
      </w:r>
      <w:r w:rsidR="00FD00C0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Absolwenta opuszczającego mury ZSZ w Rawiczu cechuje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wytrwałość, znajomość swoich mocnych i słabych stron</w:t>
      </w:r>
      <w:r>
        <w:rPr>
          <w:rFonts w:ascii="Arial" w:eastAsia="Arial" w:hAnsi="Arial" w:cs="Arial"/>
          <w:sz w:val="24"/>
          <w:szCs w:val="24"/>
        </w:rPr>
        <w:t xml:space="preserve">, umiejętność radzenia sobie w sytuacjach stresowych,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szacunek dla innych, ciekawość świata, tolerancja, otwartość, asertywność i empatia. Ponadto absolwent jest: związany ze swoim regionem, zna tradycje narodowe. Wie jak dbać o zdrowie fizyczne i psychiczne. Jest osobą, która odnajduje się na współczesnym rynku pracy, posiada umiejętności organizacyjne i przedsiębiorcze. Dodatkowo działa na rzecz społeczności lokalnej ze szczególnym, uwzględnieniem grupy rówieśniczej. 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</w:p>
    <w:p w:rsidR="00284B27" w:rsidRDefault="000A348B" w:rsidP="00D86593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Wartości ważne dla społeczności szkolnej</w:t>
      </w:r>
      <w:r w:rsidR="00FD00C0"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>
            <wp:extent cx="6119820" cy="4584700"/>
            <wp:effectExtent l="0" t="0" r="0" b="0"/>
            <wp:docPr id="10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458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0A348B" w:rsidP="00D86593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Uczeń jako podmiot procesu wychowawczego. </w:t>
      </w:r>
    </w:p>
    <w:p w:rsidR="00C34B9D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Celem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rogramu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ychowawcz</w:t>
      </w:r>
      <w:r>
        <w:rPr>
          <w:rFonts w:ascii="Arial" w:eastAsia="Arial" w:hAnsi="Arial" w:cs="Arial"/>
          <w:sz w:val="24"/>
          <w:szCs w:val="24"/>
        </w:rPr>
        <w:t>o - Profilaktycznego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jest wychowanie światłego człowieka o otwartym umyśle, </w:t>
      </w:r>
      <w:r>
        <w:rPr>
          <w:rFonts w:ascii="Arial" w:eastAsia="Arial" w:hAnsi="Arial" w:cs="Arial"/>
          <w:sz w:val="24"/>
          <w:szCs w:val="24"/>
        </w:rPr>
        <w:t>przy jednoczesnej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świadom</w:t>
      </w:r>
      <w:r>
        <w:rPr>
          <w:rFonts w:ascii="Arial" w:eastAsia="Arial" w:hAnsi="Arial" w:cs="Arial"/>
          <w:sz w:val="24"/>
          <w:szCs w:val="24"/>
        </w:rPr>
        <w:t>ości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swoich korzeni 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odczuwającego ścisły związek między przeszłością, teraźniejszością i przyszłością. Wychowanie powinno polegać na kształtowaniu i poznawaniu spostrzeżeń młodego człowieka, wzbogacaniu jego wiedzy o otaczającym świecie, wyrabianiu odpowiednich nawyków, sprawności, umiejętności, kształtowaniu postaw</w:t>
      </w:r>
      <w:r>
        <w:rPr>
          <w:rFonts w:ascii="Arial" w:eastAsia="Arial" w:hAnsi="Arial" w:cs="Arial"/>
          <w:sz w:val="24"/>
          <w:szCs w:val="24"/>
        </w:rPr>
        <w:t xml:space="preserve">, zainteresowań i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zdolności. Ponadto powinno wdrażać do samodzielności 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autorozwoju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pomagać w podejmowaniu decyzji dotyczących kierunku dalszej edukacji i podejmowania pracy, przygotowywać do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aktywnego udziału w życiu społecznym. Nauczyciele i wychowawcy powinni wspomagać wszechstronny rozwój osobowy uczniów w wymiarze intelektualnym, psychicznym, społecznym, estetycznym, moralnym i duchowym. Zadaniem profilaktyki jest wspieranie młodego człowieka oraz kształtowanie postaw prowadzenia zdrowego trybu życia, wolnego od wszelkich zagrożeń oraz uzależnień. 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CZĘŚĆ PRAKTYCZNA</w:t>
      </w:r>
    </w:p>
    <w:p w:rsidR="00284B27" w:rsidRDefault="000A348B">
      <w:pPr>
        <w:pStyle w:val="Normalny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Diagnoza</w:t>
      </w:r>
      <w:r w:rsidR="00FD00C0"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Część praktyczna została opracowana w oparciu o diagnozę przeprowadzoną we wrześniu 202</w:t>
      </w:r>
      <w:r w:rsidR="007A1D1A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r. na podstawie:</w:t>
      </w:r>
    </w:p>
    <w:p w:rsidR="00284B27" w:rsidRDefault="000A348B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analizie danych zastanych m.in. Statut ZSZ w Rawiczu, Standardy Ochrony Małoletnich przed krzywdzeniem w ZSZ Rawicz,</w:t>
      </w:r>
    </w:p>
    <w:p w:rsidR="00284B27" w:rsidRDefault="000A348B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badań ankietowych przeprowadzonych </w:t>
      </w:r>
      <w:r w:rsidR="007A1D1A">
        <w:rPr>
          <w:rFonts w:ascii="Arial" w:eastAsia="Arial" w:hAnsi="Arial" w:cs="Arial"/>
          <w:sz w:val="24"/>
          <w:szCs w:val="24"/>
        </w:rPr>
        <w:t xml:space="preserve">w maju 2025 (ankieta dla uczniów wszystkich klas), </w:t>
      </w:r>
      <w:r>
        <w:rPr>
          <w:rFonts w:ascii="Arial" w:eastAsia="Arial" w:hAnsi="Arial" w:cs="Arial"/>
          <w:sz w:val="24"/>
          <w:szCs w:val="24"/>
        </w:rPr>
        <w:t>we wrześniu 202</w:t>
      </w:r>
      <w:r w:rsidR="007A1D1A">
        <w:rPr>
          <w:rFonts w:ascii="Arial" w:eastAsia="Arial" w:hAnsi="Arial" w:cs="Arial"/>
          <w:sz w:val="24"/>
          <w:szCs w:val="24"/>
        </w:rPr>
        <w:t>5 (ankieta dla pierwszoklasistów)</w:t>
      </w:r>
      <w:r>
        <w:rPr>
          <w:rFonts w:ascii="Arial" w:eastAsia="Arial" w:hAnsi="Arial" w:cs="Arial"/>
          <w:sz w:val="24"/>
          <w:szCs w:val="24"/>
        </w:rPr>
        <w:t>,</w:t>
      </w:r>
    </w:p>
    <w:p w:rsidR="00284B27" w:rsidRDefault="000A348B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danych ewaluacyjnych z poprzedniego roku szkolnego,</w:t>
      </w:r>
    </w:p>
    <w:p w:rsidR="00284B27" w:rsidRDefault="000A348B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obserwacj</w:t>
      </w:r>
      <w:r w:rsidR="007A1D1A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 własn</w:t>
      </w:r>
      <w:r w:rsidR="007A1D1A">
        <w:rPr>
          <w:rFonts w:ascii="Arial" w:eastAsia="Arial" w:hAnsi="Arial" w:cs="Arial"/>
          <w:sz w:val="24"/>
          <w:szCs w:val="24"/>
        </w:rPr>
        <w:t>ych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Całościowa diagnoza stanowi załącznik nr 1 do niniejszego Programu.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284B27" w:rsidRDefault="000A348B">
      <w:pPr>
        <w:pStyle w:val="Normalny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Główne cele programu wychowawczo – profilaktycznego: </w:t>
      </w:r>
    </w:p>
    <w:p w:rsidR="00284B27" w:rsidRPr="008C2B27" w:rsidRDefault="000A348B" w:rsidP="008C2B27">
      <w:pPr>
        <w:pStyle w:val="Normalny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Kształtowanie zachowań prozdrowotnych, ze szczególnym uwzględnieniem dbałości</w:t>
      </w:r>
      <w:r w:rsidR="008C2B27">
        <w:rPr>
          <w:rFonts w:ascii="Arial" w:eastAsia="Arial" w:hAnsi="Arial" w:cs="Arial"/>
          <w:sz w:val="24"/>
          <w:szCs w:val="24"/>
        </w:rPr>
        <w:t xml:space="preserve"> </w:t>
      </w:r>
      <w:r w:rsidRPr="008C2B27">
        <w:rPr>
          <w:rFonts w:ascii="Arial" w:eastAsia="Arial" w:hAnsi="Arial" w:cs="Arial"/>
          <w:sz w:val="24"/>
          <w:szCs w:val="24"/>
        </w:rPr>
        <w:t xml:space="preserve">o dobrostan psychiczny uczniów. Wdrażanie do zdrowego stylu życia. </w:t>
      </w:r>
    </w:p>
    <w:p w:rsidR="00284B27" w:rsidRDefault="000A348B" w:rsidP="007A1D1A">
      <w:pPr>
        <w:pStyle w:val="Normalny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Kształtowanie postaw społecznych i patriotycznych, odpowiedzialności za region </w:t>
      </w:r>
    </w:p>
    <w:p w:rsidR="00284B27" w:rsidRDefault="000A348B" w:rsidP="008C2B27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ojczyznę.</w:t>
      </w:r>
    </w:p>
    <w:p w:rsidR="00284B27" w:rsidRDefault="000A348B" w:rsidP="007A1D1A">
      <w:pPr>
        <w:pStyle w:val="Normalny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Rozwijanie kompetencji emocjonalno-społecznych w tym: umiejętności komunikacyjnych, współpracy z grupą, asertywności, empatii i innych kompetencji przydatnych we współczesnym świecie. </w:t>
      </w:r>
    </w:p>
    <w:p w:rsidR="004563C4" w:rsidRDefault="000A348B" w:rsidP="007A1D1A">
      <w:pPr>
        <w:pStyle w:val="Normalny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Wspieranie kompetencji cyfrowych i krytycznej analizy informacji dostępnych</w:t>
      </w:r>
    </w:p>
    <w:p w:rsidR="008C2B27" w:rsidRDefault="000A348B" w:rsidP="008C2B27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 Internecie. </w:t>
      </w:r>
      <w:r w:rsidR="008C2B27">
        <w:rPr>
          <w:rFonts w:ascii="Arial" w:eastAsia="Arial" w:hAnsi="Arial" w:cs="Arial"/>
          <w:sz w:val="24"/>
          <w:szCs w:val="24"/>
        </w:rPr>
        <w:t>Dbałość o higienę cyfrową i bezpieczne korzystanie z Internetu.</w:t>
      </w:r>
    </w:p>
    <w:p w:rsidR="008C2B27" w:rsidRDefault="000A348B" w:rsidP="008C2B27">
      <w:pPr>
        <w:pStyle w:val="Normalny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Budowanie kompetencji zawodowych. </w:t>
      </w:r>
    </w:p>
    <w:p w:rsidR="00D86593" w:rsidRDefault="008C2B27" w:rsidP="008C2B27">
      <w:pPr>
        <w:pStyle w:val="Normalny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Kształtowanie umiejętności konstruktywnego rozwiązywania konfliktów</w:t>
      </w:r>
    </w:p>
    <w:p w:rsidR="008C2B27" w:rsidRPr="008C2B27" w:rsidRDefault="008C2B27" w:rsidP="00D8659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i przeciwdziałanie przemocy.</w:t>
      </w:r>
    </w:p>
    <w:p w:rsidR="004563C4" w:rsidRDefault="000A348B" w:rsidP="007A1D1A">
      <w:pPr>
        <w:pStyle w:val="Normalny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Wspieranie uczniów z </w:t>
      </w:r>
      <w:r w:rsidR="004563C4">
        <w:rPr>
          <w:rFonts w:ascii="Arial" w:eastAsia="Arial" w:hAnsi="Arial" w:cs="Arial"/>
          <w:sz w:val="24"/>
          <w:szCs w:val="24"/>
        </w:rPr>
        <w:t>doświadczeniem migracyjnym oraz</w:t>
      </w:r>
    </w:p>
    <w:p w:rsidR="008C2B27" w:rsidRDefault="008C2B27" w:rsidP="008C2B27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niepełno</w:t>
      </w:r>
      <w:r w:rsidR="00C34B9D">
        <w:rPr>
          <w:rFonts w:ascii="Arial" w:eastAsia="Arial" w:hAnsi="Arial" w:cs="Arial"/>
          <w:sz w:val="24"/>
          <w:szCs w:val="24"/>
        </w:rPr>
        <w:t xml:space="preserve">sprawnościami; </w:t>
      </w:r>
      <w:r w:rsidR="000A348B" w:rsidRPr="004563C4">
        <w:rPr>
          <w:rFonts w:ascii="Arial" w:eastAsia="Arial" w:hAnsi="Arial" w:cs="Arial"/>
          <w:sz w:val="24"/>
          <w:szCs w:val="24"/>
        </w:rPr>
        <w:t xml:space="preserve">budowanie postaw otwartości i akceptacji na innych. </w:t>
      </w:r>
    </w:p>
    <w:p w:rsidR="008C2B27" w:rsidRPr="008C2B27" w:rsidRDefault="008C2B27" w:rsidP="008C2B27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0A348B">
      <w:pPr>
        <w:pStyle w:val="Normalny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Zadania wychowawczo-profilaktyczne.</w:t>
      </w:r>
    </w:p>
    <w:tbl>
      <w:tblPr>
        <w:tblStyle w:val="a"/>
        <w:tblW w:w="99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"/>
        <w:gridCol w:w="1984"/>
        <w:gridCol w:w="5528"/>
        <w:gridCol w:w="1922"/>
      </w:tblGrid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Zadania szkoły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Cele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Osoby odpowiedzialne </w:t>
            </w: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Przygotowanie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uczniów do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świadomego, odpowiedzialne</w:t>
            </w:r>
            <w:r w:rsidR="004563C4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go oraz aktywnego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uczestnictwa 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br/>
              <w:t xml:space="preserve">w życiu społecznym.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Monitorowanie frekwencji i obowiązku nauki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połączona z analizą. </w:t>
            </w:r>
          </w:p>
          <w:p w:rsidR="00284B27" w:rsidRDefault="00284B27" w:rsidP="004563C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Zajęcia integracyjne w klasach pierwszych.</w:t>
            </w:r>
          </w:p>
          <w:p w:rsidR="00C34B9D" w:rsidRDefault="000A348B">
            <w:pPr>
              <w:pStyle w:val="Normalny1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Prowadzenie szczegółowego nadzoru nad uczniami, którzy nie uczestniczą </w:t>
            </w:r>
          </w:p>
          <w:p w:rsidR="00284B27" w:rsidRDefault="000A348B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zajęciach obowiązkowych – stosowanie Procedur Postępowania w Sprawach Wychowawczych.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Nawiązanie współpracy  z rodzicami  uczniów objętych szczególnym nadzorem.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Kształtowanie właściwych postaw szlachetności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zaangażowania społecznego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Budowanie współpracy w zespole klasowym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Wychowawcy, Zespół </w:t>
            </w:r>
            <w:r>
              <w:rPr>
                <w:rFonts w:ascii="Arial" w:eastAsia="Arial" w:hAnsi="Arial" w:cs="Arial"/>
                <w:sz w:val="24"/>
                <w:szCs w:val="24"/>
              </w:rPr>
              <w:t>PP</w:t>
            </w:r>
            <w:r w:rsidR="00AE0E02"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Dyrekcja</w:t>
            </w:r>
            <w:r w:rsidR="00AE0E0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</w:t>
            </w:r>
            <w:r w:rsidR="00AE0E02"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C70403" w:rsidRDefault="00C70403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403" w:rsidRDefault="00C70403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563C4" w:rsidRDefault="00C70403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C70403" w:rsidRDefault="00C70403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4563C4" w:rsidRDefault="004563C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3C4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Podnoszenie efektów kształcenia poprzez uświadamianie wagi edukacji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wyników egzaminów zewnętrznych.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Zajęcia wychowawcze poświęcone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egzaminom zewnętrznym.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Udział w Salonie Maturzystów.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Zajęcia z zakresu zarządzania własnym czasem oraz sposobów efektywnej nauki.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Wskazywanie wartości zawodowych wynikających z pozytywnych wyników egzaminów maturalnych oraz potwierdzających kwalifikacje w zawodzie. </w:t>
            </w:r>
          </w:p>
          <w:p w:rsidR="00FC30D5" w:rsidRDefault="00FC30D5">
            <w:pPr>
              <w:pStyle w:val="Normalny1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Upowszechnianie oceniania kształtującego i dydaktycznych metod aktywizujących w pracy z młodzieżą.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Zespół </w:t>
            </w:r>
            <w:r w:rsidR="00AE0E02">
              <w:rPr>
                <w:rFonts w:ascii="Arial" w:eastAsia="Arial" w:hAnsi="Arial" w:cs="Arial"/>
                <w:sz w:val="24"/>
                <w:szCs w:val="24"/>
              </w:rPr>
              <w:t>PPP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zawodowcy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FC30D5" w:rsidRDefault="00FC30D5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FC30D5" w:rsidRDefault="00FC30D5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Nauczyciele </w:t>
            </w: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Kształtowanie aktywnej postawy wobec przyszłej pracy zawodowej oraz wymagań rynku pracy.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Organizowanie warsztatów dla uczniów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z zakresu orientacji zawodowej.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Pr="00AE0E02" w:rsidRDefault="000A348B">
            <w:pPr>
              <w:pStyle w:val="Normalny1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Współpraca z PUP, biznesem i innymi podmiotami. </w:t>
            </w:r>
          </w:p>
          <w:p w:rsidR="00AE0E02" w:rsidRDefault="00AE0E02" w:rsidP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Realizacja zajęć edukacyjnych z zakresu form i metod  poszukiwania pracy.</w:t>
            </w:r>
          </w:p>
          <w:p w:rsidR="00AE0E02" w:rsidRDefault="00AE0E02" w:rsidP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Zaangażowa</w:t>
            </w:r>
            <w:r w:rsidR="006178C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nie uczniów w realizację staży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 praktyk zagranicznych. </w:t>
            </w:r>
          </w:p>
          <w:p w:rsidR="00260F96" w:rsidRDefault="00260F96">
            <w:pPr>
              <w:pStyle w:val="Normalny1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Podejmowanie działań promujących kształcenie zawodowe w szkołach podstawowych z regionu oraz w środowisku pracodawców.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Wychowawcy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Doradca zawodowy </w:t>
            </w:r>
          </w:p>
          <w:p w:rsidR="00AE0E02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0A348B">
            <w:pPr>
              <w:pStyle w:val="Normalny1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Wychowawcy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Doradca zawodowy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Nauczyciele</w:t>
            </w:r>
          </w:p>
          <w:p w:rsidR="00260F96" w:rsidRDefault="00260F9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60F96" w:rsidRDefault="00260F9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260F96" w:rsidRDefault="00260F9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Doradca zawodowy</w:t>
            </w:r>
          </w:p>
          <w:p w:rsidR="00260F96" w:rsidRDefault="00260F9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Nauczyciele </w:t>
            </w: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Pr="00C34B9D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4B9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Dążenie do </w:t>
            </w:r>
          </w:p>
          <w:p w:rsidR="00284B27" w:rsidRPr="00C34B9D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4B9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uzyskania </w:t>
            </w:r>
          </w:p>
          <w:p w:rsidR="00284B27" w:rsidRPr="00C34B9D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4B9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wysokiego </w:t>
            </w:r>
          </w:p>
          <w:p w:rsidR="00284B27" w:rsidRPr="00C34B9D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4B9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poziomu kultury </w:t>
            </w:r>
          </w:p>
          <w:p w:rsidR="00284B27" w:rsidRPr="00C34B9D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4B9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osobistej oraz wzmacnianie wartości.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Budowanie</w:t>
            </w:r>
            <w:r w:rsidR="00AE0E0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spójnego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systemu wartości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Wpajanie szacunku i tolerancji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wobec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odmiennych poglądów, ludzi, religii.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Kształtowanie kompetencji emocjonalno-społecznych.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Prowadzenie i angażowanie w akcje charytatywne, wolontariat.</w:t>
            </w:r>
          </w:p>
          <w:p w:rsidR="00284B27" w:rsidRDefault="00284B27" w:rsidP="005D50C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2B27" w:rsidRDefault="000A348B" w:rsidP="008C2B27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C2B2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Egzekwowanie właściwego zachowania uczniów wobec </w:t>
            </w:r>
            <w:r w:rsidR="008C2B2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innych </w:t>
            </w:r>
            <w:r w:rsidRPr="008C2B2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osób </w:t>
            </w:r>
            <w:r w:rsidR="008C2B27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C34B9D" w:rsidRPr="008C2B27" w:rsidRDefault="000A348B" w:rsidP="008C2B27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C2B2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Zwracanie uwagi na kulturę osobistą, </w:t>
            </w:r>
          </w:p>
          <w:p w:rsidR="00284B27" w:rsidRDefault="000A348B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tym kulturę języka.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Kształtowanie poczucia odpowiedzialności za własne słowa i czyny.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Nagradzanie  uczniów za pracę na rzecz klasy, szkoły, środowiska.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Przekazywanie uczniom informacji na temat konieczności poszanowania cudzych dóbr materialnych i osobistych oraz mienia szkoły.</w:t>
            </w:r>
          </w:p>
          <w:p w:rsidR="00C70403" w:rsidRPr="005D50C7" w:rsidRDefault="000A348B" w:rsidP="005D50C7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Wdrażanie do podejmowania działań promujących szkołę.</w:t>
            </w:r>
          </w:p>
          <w:p w:rsidR="00284B27" w:rsidRPr="005D50C7" w:rsidRDefault="000A348B" w:rsidP="005D50C7">
            <w:pPr>
              <w:pStyle w:val="Normalny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Nawiązywanie komunikacji i pokonywanie barier językowych z uczniami z innych krajów zwłaszcza z osobami o innych tradycjach i kulturach.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Nauczyciele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Nauczyciele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Zespół </w:t>
            </w:r>
            <w:r w:rsidR="00AE0E02">
              <w:rPr>
                <w:rFonts w:ascii="Arial" w:eastAsia="Arial" w:hAnsi="Arial" w:cs="Arial"/>
                <w:sz w:val="24"/>
                <w:szCs w:val="24"/>
              </w:rPr>
              <w:t>PPP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Wychowawcy</w:t>
            </w:r>
          </w:p>
          <w:p w:rsidR="00284B27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Zespół PPP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Nauczyciele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Wychowawcy</w:t>
            </w:r>
          </w:p>
          <w:p w:rsidR="00AE0E02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AE0E02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AE0E02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Zespół </w:t>
            </w:r>
            <w:r w:rsidR="00AE0E02">
              <w:rPr>
                <w:rFonts w:ascii="Arial" w:eastAsia="Arial" w:hAnsi="Arial" w:cs="Arial"/>
                <w:sz w:val="24"/>
                <w:szCs w:val="24"/>
              </w:rPr>
              <w:t>PPP</w:t>
            </w:r>
          </w:p>
          <w:p w:rsidR="00284B27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V.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Koordynacja  działań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wychowawczo - profilaktycznych</w:t>
            </w:r>
          </w:p>
          <w:p w:rsidR="00C34B9D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szkoły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 rodziców.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Spotkania dyrekcji szkoły oraz </w:t>
            </w:r>
            <w:r>
              <w:rPr>
                <w:rFonts w:ascii="Arial" w:eastAsia="Arial" w:hAnsi="Arial" w:cs="Arial"/>
                <w:sz w:val="24"/>
                <w:szCs w:val="24"/>
              </w:rPr>
              <w:t>wychowawców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klas z rodzicami.</w:t>
            </w:r>
          </w:p>
          <w:p w:rsidR="00C34B9D" w:rsidRPr="00C34B9D" w:rsidRDefault="000A348B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Diagnozowanie środowiska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szkolnego </w:t>
            </w:r>
          </w:p>
          <w:p w:rsidR="00284B27" w:rsidRDefault="000A348B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 celu właściwego planowania pracy dydaktycznej oraz wychowawczej.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Opracowywanie z rodzicami Programu Wychowawczo-Profilaktycznego oraz zapoznanie z innymi prawnymi aktami szkoły.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Uwzględnienie na zebraniach z rodzicami tematów z zakresu wychowania</w:t>
            </w:r>
            <w:r w:rsidR="007A1D1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Badanie opinii rodziców odnośnie skuteczności realizowanych zadań edukacyjnych i wychowawczych.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Udział rodziców w </w:t>
            </w:r>
            <w:r>
              <w:rPr>
                <w:rFonts w:ascii="Arial" w:eastAsia="Arial" w:hAnsi="Arial" w:cs="Arial"/>
                <w:sz w:val="24"/>
                <w:szCs w:val="24"/>
              </w:rPr>
              <w:t>życiu szkoły.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Przekazywanie rodzicom informacji na temat praw i obowiązków ucznia.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Wyróżnianie rodziców za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pomoc udzieloną szkole.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Udział rodziców w posiedzeniach zespołów ds. pomocy psychologiczno pedagogicznej.</w:t>
            </w:r>
          </w:p>
          <w:p w:rsidR="005D50C7" w:rsidRDefault="000A348B" w:rsidP="005D50C7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Współpraca z Radą Rodziców Szkoły.</w:t>
            </w:r>
          </w:p>
          <w:p w:rsidR="005D50C7" w:rsidRPr="005D50C7" w:rsidRDefault="005D50C7" w:rsidP="005D50C7">
            <w:pPr>
              <w:pStyle w:val="Normalny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50C7">
              <w:rPr>
                <w:rFonts w:ascii="Arial" w:hAnsi="Arial" w:cs="Arial"/>
                <w:sz w:val="24"/>
              </w:rPr>
              <w:t>Uwzględnianie na zebraniach z rodzicami tematów zw</w:t>
            </w:r>
            <w:r>
              <w:rPr>
                <w:rFonts w:ascii="Arial" w:hAnsi="Arial" w:cs="Arial"/>
                <w:sz w:val="24"/>
              </w:rPr>
              <w:t>iązanych</w:t>
            </w:r>
            <w:r w:rsidRPr="005D50C7">
              <w:rPr>
                <w:rFonts w:ascii="Arial" w:hAnsi="Arial" w:cs="Arial"/>
                <w:sz w:val="24"/>
              </w:rPr>
              <w:t xml:space="preserve"> z problemami młodzieży (wsparcie w kryzysach, zdrowie psychiczne, gdzie otrzymać pomoc</w:t>
            </w:r>
            <w:r>
              <w:rPr>
                <w:rFonts w:ascii="Arial" w:hAnsi="Arial" w:cs="Arial"/>
                <w:sz w:val="24"/>
              </w:rPr>
              <w:t>, spotkania ze specjalistami zewnętrznymi</w:t>
            </w:r>
            <w:r w:rsidRPr="005D50C7">
              <w:rPr>
                <w:rFonts w:ascii="Arial" w:hAnsi="Arial" w:cs="Arial"/>
                <w:sz w:val="24"/>
              </w:rPr>
              <w:t xml:space="preserve"> 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Dyrekcja Wychowawcy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Dyrekcja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Wychowawcy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Zespół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pp</w:t>
            </w:r>
            <w:proofErr w:type="spellEnd"/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Dyrekcja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AE0E02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284B27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Rada Rodziców </w:t>
            </w:r>
          </w:p>
          <w:p w:rsidR="00AE0E02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Dyrekcja</w:t>
            </w:r>
          </w:p>
          <w:p w:rsidR="00284B27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Wychowawcy</w:t>
            </w:r>
            <w:r w:rsidR="000A348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Dyrekcja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AE0E02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AE0E02" w:rsidP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5D50C7" w:rsidRDefault="005D50C7" w:rsidP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5D50C7" w:rsidRDefault="005D50C7" w:rsidP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Budowanie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świadomości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 xml:space="preserve">i przynależności narodowej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 xml:space="preserve">oraz postawy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patriotycznej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 Edukacja obywatelska.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Edukacja związana z patronem szkoły.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Kultywowanie tradycji szkoły i </w:t>
            </w:r>
            <w:r>
              <w:rPr>
                <w:rFonts w:ascii="Arial" w:eastAsia="Arial" w:hAnsi="Arial" w:cs="Arial"/>
                <w:sz w:val="24"/>
                <w:szCs w:val="24"/>
              </w:rPr>
              <w:t>tradycji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państwowych.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Wyrabianie szacunku dla tradycji regionalnych i państwowych.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Kulturalne zachowanie się w miejscach pamięci narodowej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C34B9D" w:rsidRDefault="000A348B">
            <w:pPr>
              <w:pStyle w:val="Normalny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Wdrażanie do aktywnego uczestnictwa </w:t>
            </w:r>
          </w:p>
          <w:p w:rsidR="00284B27" w:rsidRDefault="000A348B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 życiu </w:t>
            </w:r>
            <w:r>
              <w:rPr>
                <w:rFonts w:ascii="Arial" w:eastAsia="Arial" w:hAnsi="Arial" w:cs="Arial"/>
                <w:sz w:val="24"/>
                <w:szCs w:val="24"/>
              </w:rPr>
              <w:t>społeczności lokalne</w:t>
            </w:r>
            <w:r w:rsidR="00FC30D5">
              <w:rPr>
                <w:rFonts w:ascii="Arial" w:eastAsia="Arial" w:hAnsi="Arial" w:cs="Arial"/>
                <w:sz w:val="24"/>
                <w:szCs w:val="24"/>
              </w:rPr>
              <w:t xml:space="preserve">j i poznawania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="00FC30D5">
              <w:rPr>
                <w:rFonts w:ascii="Arial" w:eastAsia="Arial" w:hAnsi="Arial" w:cs="Arial"/>
                <w:sz w:val="24"/>
                <w:szCs w:val="24"/>
              </w:rPr>
              <w:t>ej historii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Kształtowanie </w:t>
            </w:r>
            <w:r w:rsidR="00FC30D5">
              <w:rPr>
                <w:rFonts w:ascii="Arial" w:eastAsia="Arial" w:hAnsi="Arial" w:cs="Arial"/>
                <w:sz w:val="24"/>
                <w:szCs w:val="24"/>
              </w:rPr>
              <w:t xml:space="preserve">tożsamości regionalnej oraz </w:t>
            </w:r>
            <w:r>
              <w:rPr>
                <w:rFonts w:ascii="Arial" w:eastAsia="Arial" w:hAnsi="Arial" w:cs="Arial"/>
                <w:sz w:val="24"/>
                <w:szCs w:val="24"/>
              </w:rPr>
              <w:t>odpowiedzialności za region i ojczyznę.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Wpajanie zasad bezpieczeństwa.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Wychowawcy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Wychowawcy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Wychowawcy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Nauczyciele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FC30D5" w:rsidRDefault="00FC30D5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Nauczyciele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Nauczyciele</w:t>
            </w: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VII.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Edukacja prozdrowotna.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Wspieranie dobrostanu psychicznego uczniów oraz rozwijanie empatii.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Podnoszenie jakości edukacji włączającej.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AE1" w:rsidRPr="00D86593" w:rsidRDefault="008E7AE1" w:rsidP="00D86593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D86593">
              <w:rPr>
                <w:rFonts w:ascii="Arial" w:eastAsia="Arial" w:hAnsi="Arial" w:cs="Arial"/>
                <w:sz w:val="24"/>
                <w:szCs w:val="24"/>
              </w:rPr>
              <w:t xml:space="preserve">Kształtowanie postaw prozdrowotnych – dbałość o zdrowie fizyczne i psychiczne, prawidłowe odżywianie oraz bezpieczne korzystanie z czasu wolnego.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Wpajanie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zasad bezpiecznego poruszania się po drogach i ulicach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Podejmowanie działań opiekuńczych wobec uczennic w ciąży.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Kształtowanie pozytywnych wartości życia oraz sensu podejmowanych działań, jako zapobieganie podejmowania prób samobójczych</w:t>
            </w:r>
            <w:r w:rsidR="007A6C6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oraz sytuacjom kryzysowym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Wspieranie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uczniów w podejmowaniu słusznych decyzji oraz </w:t>
            </w:r>
            <w:r>
              <w:rPr>
                <w:rFonts w:ascii="Arial" w:eastAsia="Arial" w:hAnsi="Arial" w:cs="Arial"/>
                <w:sz w:val="24"/>
                <w:szCs w:val="24"/>
              </w:rPr>
              <w:t>pomoc 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sytuacjach problemowych.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Kształtowanie pozytywnej samooceny.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Kształtowanie umiejętności radzenia sobie z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emocjami 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stresem. Rozwijanie umiejętności zachowań asertywnych. </w:t>
            </w:r>
          </w:p>
          <w:p w:rsidR="00C70403" w:rsidRDefault="000A348B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Rozwijanie empatii wobec osób </w:t>
            </w:r>
          </w:p>
          <w:p w:rsidR="00284B27" w:rsidRDefault="000A348B" w:rsidP="00C70403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 niepełnosprawnościami.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Profilaktyka zachowań agresywnych.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A1D1A" w:rsidRDefault="000A348B" w:rsidP="007A1D1A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Kształtowanie umiejętności udzielania pierwszej pomocy</w:t>
            </w:r>
            <w:r w:rsidR="007A1D1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7A1D1A" w:rsidRDefault="007A1D1A" w:rsidP="007A1D1A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Organizacja działań edukacyjnych </w:t>
            </w:r>
            <w:r w:rsidR="00990507">
              <w:rPr>
                <w:rFonts w:ascii="Arial" w:eastAsia="Arial" w:hAnsi="Arial" w:cs="Arial"/>
                <w:color w:val="000000"/>
                <w:sz w:val="24"/>
                <w:szCs w:val="24"/>
              </w:rPr>
              <w:t>pomocnych w budowaniu dobrych relacji i klimatu w szkole.</w:t>
            </w:r>
          </w:p>
          <w:p w:rsidR="008F7368" w:rsidRDefault="008F7368" w:rsidP="007A1D1A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Promowanie higieny cyfrowej</w:t>
            </w:r>
            <w:r w:rsidR="00FC30D5">
              <w:rPr>
                <w:rFonts w:ascii="Arial" w:eastAsia="Arial" w:hAnsi="Arial" w:cs="Arial"/>
                <w:color w:val="000000"/>
                <w:sz w:val="24"/>
                <w:szCs w:val="24"/>
              </w:rPr>
              <w:t>, cyfrowego bezpieczeństwa oraz krytyczn</w:t>
            </w:r>
            <w:r w:rsidR="00D86593">
              <w:rPr>
                <w:rFonts w:ascii="Arial" w:eastAsia="Arial" w:hAnsi="Arial" w:cs="Arial"/>
                <w:color w:val="000000"/>
                <w:sz w:val="24"/>
                <w:szCs w:val="24"/>
              </w:rPr>
              <w:t>ej analizy treści zapisanych w I</w:t>
            </w:r>
            <w:r w:rsidR="00FC30D5">
              <w:rPr>
                <w:rFonts w:ascii="Arial" w:eastAsia="Arial" w:hAnsi="Arial" w:cs="Arial"/>
                <w:color w:val="000000"/>
                <w:sz w:val="24"/>
                <w:szCs w:val="24"/>
              </w:rPr>
              <w:t>nternecie.</w:t>
            </w:r>
          </w:p>
          <w:p w:rsidR="008E7AE1" w:rsidRPr="007A1D1A" w:rsidRDefault="008E7AE1" w:rsidP="007A1D1A">
            <w:pPr>
              <w:pStyle w:val="Normalny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Kształtowanie postaw tolerancji wobec odmienności i przeciwdziałanie dyskryminacji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Nauczyciele</w:t>
            </w:r>
          </w:p>
          <w:p w:rsidR="00284B27" w:rsidRDefault="00AE0E0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Nauczyciele w-f</w:t>
            </w:r>
          </w:p>
          <w:p w:rsidR="00D86593" w:rsidRDefault="00D86593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Nauczyciele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Poradnia 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Nauczyciele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Nauczyciele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Wychowawcy,</w:t>
            </w: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Wychowawcy,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990507" w:rsidRDefault="0099050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90507" w:rsidRDefault="0099050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Dyrekcja</w:t>
            </w:r>
          </w:p>
          <w:p w:rsidR="00990507" w:rsidRDefault="0099050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Zespół PP</w:t>
            </w:r>
            <w:r w:rsidR="008E7AE1">
              <w:rPr>
                <w:rFonts w:ascii="Arial" w:eastAsia="Arial" w:hAnsi="Arial" w:cs="Arial"/>
                <w:color w:val="000000"/>
                <w:sz w:val="24"/>
                <w:szCs w:val="24"/>
              </w:rPr>
              <w:t>P</w:t>
            </w:r>
          </w:p>
          <w:p w:rsidR="00990507" w:rsidRDefault="0099050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Nauczyciele</w:t>
            </w:r>
          </w:p>
          <w:p w:rsidR="00FC30D5" w:rsidRDefault="00FC30D5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FC30D5" w:rsidRDefault="00FC30D5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Dyrekcja </w:t>
            </w:r>
          </w:p>
          <w:p w:rsidR="00FC30D5" w:rsidRDefault="00FC30D5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Zespół P</w:t>
            </w:r>
            <w:r w:rsidR="008E7AE1">
              <w:rPr>
                <w:rFonts w:ascii="Arial" w:eastAsia="Arial" w:hAnsi="Arial" w:cs="Arial"/>
                <w:color w:val="000000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</w:t>
            </w: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Profilaktyka zagrożeń.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0519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Organizacja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próbnych alarmów pożarowy</w:t>
            </w:r>
            <w:r w:rsidR="0026051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ch i terrorystycznych. Zajęcia </w:t>
            </w:r>
          </w:p>
          <w:p w:rsidR="00284B27" w:rsidRDefault="00260519" w:rsidP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</w:t>
            </w:r>
            <w:r w:rsidR="000A348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wychowawcą na temat procedur postępowania.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Realizacja programów profilaktycznych dotyczących młodzieży. </w:t>
            </w:r>
          </w:p>
          <w:p w:rsidR="00C34B9D" w:rsidRDefault="00C34B9D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C34B9D" w:rsidRDefault="00C34B9D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Organizowanie dyżurów śródlekcyjnych nauczycieli.</w:t>
            </w:r>
          </w:p>
          <w:p w:rsidR="00C34B9D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Cyberprzemoc i bezpieczeństwo </w:t>
            </w:r>
          </w:p>
          <w:p w:rsidR="00284B27" w:rsidRDefault="000A348B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cyberprzestrzeni – zajęcia profilaktyczne.</w:t>
            </w:r>
          </w:p>
          <w:p w:rsidR="00C34B9D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Krytyczna analiza informacji dostępnych </w:t>
            </w:r>
          </w:p>
          <w:p w:rsidR="00284B27" w:rsidRDefault="000A348B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Internecie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Profilaktyka uzależnień.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Współpraca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interdyscyplinarna.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Organizowanie pomocy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psychologiczno-pedagogicznej.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Rozwijanie umiejętności komunikowania, dialogu oraz słuchania  i rozumienia innych.  </w:t>
            </w:r>
          </w:p>
          <w:p w:rsidR="00C34B9D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Doskonalenie umiejętności pracy </w:t>
            </w:r>
          </w:p>
          <w:p w:rsidR="00284B27" w:rsidRDefault="000A348B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grupie.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Poprawa warunków bezpieczeństwa uczniów – monitoring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 ewaluacja. 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Wsparcie dla uczniów, których rodzice przebywają za granicą.</w:t>
            </w:r>
          </w:p>
          <w:p w:rsidR="00C34B9D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Organizacja pomocy dla uczniów </w:t>
            </w:r>
            <w:r w:rsidR="008E7AE1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Współpraca z pielęgniarką szkolną.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Realizacja </w:t>
            </w:r>
            <w:r>
              <w:rPr>
                <w:rFonts w:ascii="Arial" w:eastAsia="Arial" w:hAnsi="Arial" w:cs="Arial"/>
                <w:sz w:val="24"/>
                <w:szCs w:val="24"/>
              </w:rPr>
              <w:t>przez wychowawców tematów profilaktycznych</w:t>
            </w:r>
          </w:p>
          <w:p w:rsidR="00C34B9D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Zaangażowanie uczniów w działalność </w:t>
            </w:r>
          </w:p>
          <w:p w:rsidR="00284B27" w:rsidRDefault="000A348B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charakterze profilaktycznym.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Wzmocnienie poczucia bezpieczeństwa </w:t>
            </w:r>
            <w:r>
              <w:rPr>
                <w:rFonts w:ascii="Arial" w:eastAsia="Arial" w:hAnsi="Arial" w:cs="Arial"/>
                <w:sz w:val="24"/>
                <w:szCs w:val="24"/>
              </w:rPr>
              <w:t>uczniów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z innych krajów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Dyrekcja </w:t>
            </w:r>
          </w:p>
          <w:p w:rsidR="00260519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Specjalista BHP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 PPOŻ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Zespół PPP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Dyrekcja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Wychowawcy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Nauczyciele przedmiotowi</w:t>
            </w: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Zespół </w:t>
            </w:r>
            <w:r w:rsidR="00260519">
              <w:rPr>
                <w:rFonts w:ascii="Arial" w:eastAsia="Arial" w:hAnsi="Arial" w:cs="Arial"/>
                <w:sz w:val="24"/>
                <w:szCs w:val="24"/>
              </w:rPr>
              <w:t>PPP</w:t>
            </w:r>
          </w:p>
          <w:p w:rsidR="00284B27" w:rsidRDefault="000A348B">
            <w:pPr>
              <w:pStyle w:val="Normalny1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Zespół </w:t>
            </w:r>
            <w:r w:rsidR="00260519">
              <w:rPr>
                <w:rFonts w:ascii="Arial" w:eastAsia="Arial" w:hAnsi="Arial" w:cs="Arial"/>
                <w:sz w:val="24"/>
                <w:szCs w:val="24"/>
              </w:rPr>
              <w:t>PPP</w:t>
            </w:r>
          </w:p>
          <w:p w:rsidR="00C70403" w:rsidRDefault="00C70403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Nauczyciele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Dyrekcja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Zespół PPP</w:t>
            </w:r>
          </w:p>
          <w:p w:rsidR="00260519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Dyrekcja</w:t>
            </w:r>
          </w:p>
          <w:p w:rsidR="00260519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60519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60519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</w:t>
            </w:r>
          </w:p>
          <w:p w:rsidR="00260519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Wychowawcy, Zespół PPP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Dyrekcja </w:t>
            </w: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IX.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Rozwijanie samorządności szkolnej.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Pr="00C34B9D" w:rsidRDefault="000A348B" w:rsidP="00C34B9D">
            <w:pPr>
              <w:pStyle w:val="Normalny1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Działalność Samorządu Uczniowskiego</w:t>
            </w:r>
            <w:r w:rsidR="00C34B9D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C34B9D" w:rsidRPr="00C34B9D" w:rsidRDefault="000A348B">
            <w:pPr>
              <w:pStyle w:val="Normalny1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Rozwijanie inicjatyw uczniowskich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(akcje </w:t>
            </w:r>
          </w:p>
          <w:p w:rsidR="00284B27" w:rsidRDefault="000A348B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 happeningi).</w:t>
            </w:r>
          </w:p>
          <w:p w:rsidR="00C34B9D" w:rsidRDefault="00C34B9D" w:rsidP="00C34B9D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Upowszechnianie praw i obowiązków ucznia.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Samorząd Uczniowski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Wychowawcy</w:t>
            </w:r>
          </w:p>
          <w:p w:rsidR="00260519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Wychowawcy</w:t>
            </w:r>
          </w:p>
        </w:tc>
      </w:tr>
      <w:tr w:rsidR="00284B27" w:rsidTr="00C34B9D">
        <w:trPr>
          <w:trHeight w:val="208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Rozwijanie kreatywności, innowacyjności, przedsiębiorczości oraz ciekawości poznawczej.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Wycieczki edukacyjne jako okazje do rozbudzania kreatywności.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Rozwijanie i stymulowanie twórczego myślenia uczniów</w:t>
            </w:r>
            <w:r>
              <w:rPr>
                <w:rFonts w:ascii="Arial" w:eastAsia="Arial" w:hAnsi="Arial" w:cs="Arial"/>
                <w:sz w:val="24"/>
                <w:szCs w:val="24"/>
              </w:rPr>
              <w:t>, kompetencji współpracy, krytycznego myślenia.</w:t>
            </w:r>
          </w:p>
          <w:p w:rsidR="00284B27" w:rsidRDefault="000A348B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Wspieranie wiary we  własne możliwości</w:t>
            </w:r>
            <w:r w:rsidR="007A1D1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Wychowawcy 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Nauczyciele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Nauczyciele </w:t>
            </w:r>
          </w:p>
          <w:p w:rsidR="00284B27" w:rsidRDefault="00284B2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Nauczyciele </w:t>
            </w:r>
          </w:p>
        </w:tc>
      </w:tr>
      <w:tr w:rsidR="00284B27" w:rsidTr="00C34B9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Współpraca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 xml:space="preserve">z instytucjami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>i środowiskiem lokalnym.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0A348B">
            <w:pPr>
              <w:pStyle w:val="Normalny1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Współpraca z instytucjami działającymi na rzecz rodzin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wskazanymi w Programie współpracy ze środowiskiem lokalnym,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młodzieży</w:t>
            </w:r>
            <w:r w:rsidR="007A1D1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7A1D1A" w:rsidRDefault="007A1D1A">
            <w:pPr>
              <w:pStyle w:val="Normalny1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Współpraca z Młodzieżową Radą Gminy Rawicz.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Dyrekcja,</w:t>
            </w:r>
          </w:p>
          <w:p w:rsidR="00284B27" w:rsidRDefault="002605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Zespół PPP,</w:t>
            </w:r>
          </w:p>
          <w:p w:rsidR="00284B27" w:rsidRDefault="000A348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Nauczyciele</w:t>
            </w:r>
          </w:p>
        </w:tc>
      </w:tr>
    </w:tbl>
    <w:p w:rsidR="00284B27" w:rsidRDefault="000A348B" w:rsidP="005C249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. Plan ewaluacji Programu</w:t>
      </w:r>
      <w:r w:rsidR="00FD00C0">
        <w:rPr>
          <w:rFonts w:ascii="Arial" w:eastAsia="Arial" w:hAnsi="Arial" w:cs="Arial"/>
          <w:b/>
          <w:color w:val="000000"/>
          <w:sz w:val="24"/>
          <w:szCs w:val="24"/>
        </w:rPr>
        <w:t>.</w:t>
      </w:r>
      <w:bookmarkStart w:id="1" w:name="_GoBack"/>
      <w:bookmarkEnd w:id="1"/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Ewaluacja programu polega na systematycznym gromadzeniu informacji na temat prowadzonych działań, w celu ich modyfikacji i podnoszenia skuteczności programu wychowawczo – profilaktycznego.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a) termin wykonania ewaluacji - prowadzona będzie w toku trwania roku szkolnego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b) narzędzia – do przeprowadzenia ewaluacji Programy wykorzysta się analizę narzędzi badawczych, tj. ankiet, obserwacji, analizy dokumentacji szkolnej, rozmów z rodzicami /opiekunami, bieżącą wymianę spostrzeżeń w zespołach wychowawców i nauczycieli.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c) za proces ewaluacji odpowiadać będzie zespół ds. Ewaluacji Szkolnego Programu Wychowawczo – Profilaktycznego, powoływany przez Dyrektora Zespołu. Zadaniem Zespołu jest opracowanie planu ewaluacji, organizacja badań oraz opracowanie wyników.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34B9D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Program Wychowawczo – Profilaktyczny Zespołu Szkół Zawodowych </w:t>
      </w:r>
    </w:p>
    <w:p w:rsidR="00284B27" w:rsidRDefault="000A348B" w:rsidP="00C34B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 Rawiczu   został  uchwalony na zebraniu Rady R</w:t>
      </w:r>
      <w:r w:rsidR="00C34B9D">
        <w:rPr>
          <w:rFonts w:ascii="Arial" w:eastAsia="Arial" w:hAnsi="Arial" w:cs="Arial"/>
          <w:b/>
          <w:color w:val="000000"/>
          <w:sz w:val="24"/>
          <w:szCs w:val="24"/>
        </w:rPr>
        <w:t>odziców w dniu</w:t>
      </w:r>
      <w:r w:rsidR="007A1D1A">
        <w:rPr>
          <w:rFonts w:ascii="Arial" w:eastAsia="Arial" w:hAnsi="Arial" w:cs="Arial"/>
          <w:b/>
          <w:color w:val="000000"/>
          <w:sz w:val="24"/>
          <w:szCs w:val="24"/>
        </w:rPr>
        <w:t>…………………….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Przewodniczący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Rady Rodziców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34B9D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Program Wychowawczo – Profilaktyczny Zespołu Szkół Zawodowych </w:t>
      </w:r>
    </w:p>
    <w:p w:rsidR="00284B27" w:rsidRDefault="000A348B" w:rsidP="00C34B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 Rawiczu został zaopiniowany na zebraniu Rady Pedag</w:t>
      </w:r>
      <w:r w:rsidR="00C34B9D">
        <w:rPr>
          <w:rFonts w:ascii="Arial" w:eastAsia="Arial" w:hAnsi="Arial" w:cs="Arial"/>
          <w:b/>
          <w:color w:val="000000"/>
          <w:sz w:val="24"/>
          <w:szCs w:val="24"/>
        </w:rPr>
        <w:t xml:space="preserve">ogicznej w dniu </w:t>
      </w:r>
      <w:r w:rsidR="007A1D1A">
        <w:rPr>
          <w:rFonts w:ascii="Arial" w:eastAsia="Arial" w:hAnsi="Arial" w:cs="Arial"/>
          <w:b/>
          <w:color w:val="000000"/>
          <w:sz w:val="24"/>
          <w:szCs w:val="24"/>
        </w:rPr>
        <w:t>11 września 2025 r.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Przewodniczący</w:t>
      </w: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Rady Pedagogicznej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1547E4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Program Wychowawczo – Profilaktyczny Zespołu Szkół Zawodowych </w:t>
      </w:r>
    </w:p>
    <w:p w:rsidR="00284B27" w:rsidRDefault="000A348B" w:rsidP="001547E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w Rawiczu   został zaopiniowany na zebraniu Samorządu Uczniowskiego w dniu </w:t>
      </w:r>
      <w:r w:rsidR="00C34B9D">
        <w:rPr>
          <w:rFonts w:ascii="Arial" w:eastAsia="Arial" w:hAnsi="Arial" w:cs="Arial"/>
          <w:b/>
          <w:color w:val="000000"/>
          <w:sz w:val="24"/>
          <w:szCs w:val="24"/>
        </w:rPr>
        <w:t>……</w:t>
      </w:r>
      <w:r w:rsidR="007A1D1A">
        <w:rPr>
          <w:rFonts w:ascii="Arial" w:eastAsia="Arial" w:hAnsi="Arial" w:cs="Arial"/>
          <w:b/>
          <w:color w:val="000000"/>
          <w:sz w:val="24"/>
          <w:szCs w:val="24"/>
        </w:rPr>
        <w:t>………………</w:t>
      </w:r>
    </w:p>
    <w:p w:rsidR="00284B27" w:rsidRDefault="00284B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84B27" w:rsidRDefault="000A348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Przewodniczący</w:t>
      </w:r>
    </w:p>
    <w:p w:rsidR="00284B27" w:rsidRDefault="000A348B" w:rsidP="003F43D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Samorządu Uczniowskiego </w:t>
      </w:r>
    </w:p>
    <w:sectPr w:rsidR="00284B27" w:rsidSect="00284B27">
      <w:footerReference w:type="default" r:id="rId11"/>
      <w:pgSz w:w="11906" w:h="16838"/>
      <w:pgMar w:top="1134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C0F" w:rsidRDefault="00151C0F" w:rsidP="004563C4">
      <w:pPr>
        <w:spacing w:line="240" w:lineRule="auto"/>
        <w:ind w:left="0" w:hanging="2"/>
      </w:pPr>
      <w:r>
        <w:separator/>
      </w:r>
    </w:p>
  </w:endnote>
  <w:endnote w:type="continuationSeparator" w:id="0">
    <w:p w:rsidR="00151C0F" w:rsidRDefault="00151C0F" w:rsidP="004563C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B27" w:rsidRDefault="002508BE">
    <w:pPr>
      <w:pStyle w:val="Normalny1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 w:rsidR="000A348B"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86593">
      <w:rPr>
        <w:noProof/>
        <w:color w:val="000000"/>
        <w:sz w:val="16"/>
        <w:szCs w:val="16"/>
      </w:rPr>
      <w:t>10</w:t>
    </w:r>
    <w:r>
      <w:rPr>
        <w:color w:val="000000"/>
        <w:sz w:val="16"/>
        <w:szCs w:val="16"/>
      </w:rPr>
      <w:fldChar w:fldCharType="end"/>
    </w:r>
  </w:p>
  <w:p w:rsidR="00284B27" w:rsidRDefault="00284B27">
    <w:pPr>
      <w:pStyle w:val="Normalny1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C0F" w:rsidRDefault="00151C0F" w:rsidP="004563C4">
      <w:pPr>
        <w:spacing w:line="240" w:lineRule="auto"/>
        <w:ind w:left="0" w:hanging="2"/>
      </w:pPr>
      <w:r>
        <w:separator/>
      </w:r>
    </w:p>
  </w:footnote>
  <w:footnote w:type="continuationSeparator" w:id="0">
    <w:p w:rsidR="00151C0F" w:rsidRDefault="00151C0F" w:rsidP="004563C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5F3CF6"/>
    <w:multiLevelType w:val="multilevel"/>
    <w:tmpl w:val="C46C16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F4483A"/>
    <w:multiLevelType w:val="multilevel"/>
    <w:tmpl w:val="595227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●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●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●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●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●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●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●.%3.%4.%5.%6.%7.%8.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535440B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DF4596"/>
    <w:multiLevelType w:val="hybridMultilevel"/>
    <w:tmpl w:val="AD948C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B0388"/>
    <w:multiLevelType w:val="hybridMultilevel"/>
    <w:tmpl w:val="5E205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244F1"/>
    <w:multiLevelType w:val="multilevel"/>
    <w:tmpl w:val="07966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2804424"/>
    <w:multiLevelType w:val="multilevel"/>
    <w:tmpl w:val="D67C1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24796DA8"/>
    <w:multiLevelType w:val="multilevel"/>
    <w:tmpl w:val="24228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9" w15:restartNumberingAfterBreak="0">
    <w:nsid w:val="277F5FC3"/>
    <w:multiLevelType w:val="multilevel"/>
    <w:tmpl w:val="0F76647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0" w15:restartNumberingAfterBreak="0">
    <w:nsid w:val="2A164F29"/>
    <w:multiLevelType w:val="hybridMultilevel"/>
    <w:tmpl w:val="B9D48A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4E3427"/>
    <w:multiLevelType w:val="multilevel"/>
    <w:tmpl w:val="E63411DA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12" w15:restartNumberingAfterBreak="0">
    <w:nsid w:val="34B837FB"/>
    <w:multiLevelType w:val="multilevel"/>
    <w:tmpl w:val="C136E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C4E4CD0"/>
    <w:multiLevelType w:val="hybridMultilevel"/>
    <w:tmpl w:val="10F62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80628"/>
    <w:multiLevelType w:val="multilevel"/>
    <w:tmpl w:val="4FB6582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767D7F"/>
    <w:multiLevelType w:val="multilevel"/>
    <w:tmpl w:val="2BE687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16" w15:restartNumberingAfterBreak="0">
    <w:nsid w:val="4591068E"/>
    <w:multiLevelType w:val="multilevel"/>
    <w:tmpl w:val="BD2E18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7B40DDE"/>
    <w:multiLevelType w:val="multilevel"/>
    <w:tmpl w:val="74C077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9883093"/>
    <w:multiLevelType w:val="multilevel"/>
    <w:tmpl w:val="79A2D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19" w15:restartNumberingAfterBreak="0">
    <w:nsid w:val="5C597AD7"/>
    <w:multiLevelType w:val="multilevel"/>
    <w:tmpl w:val="CCFEAAA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F521F5B"/>
    <w:multiLevelType w:val="multilevel"/>
    <w:tmpl w:val="5D1C5F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1" w15:restartNumberingAfterBreak="0">
    <w:nsid w:val="5FF803E8"/>
    <w:multiLevelType w:val="multilevel"/>
    <w:tmpl w:val="14962B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22" w15:restartNumberingAfterBreak="0">
    <w:nsid w:val="6F9A4152"/>
    <w:multiLevelType w:val="hybridMultilevel"/>
    <w:tmpl w:val="48A67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E6562"/>
    <w:multiLevelType w:val="multilevel"/>
    <w:tmpl w:val="564894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24" w15:restartNumberingAfterBreak="0">
    <w:nsid w:val="76375EDC"/>
    <w:multiLevelType w:val="multilevel"/>
    <w:tmpl w:val="F50C8C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5"/>
  </w:num>
  <w:num w:numId="2">
    <w:abstractNumId w:val="12"/>
  </w:num>
  <w:num w:numId="3">
    <w:abstractNumId w:val="23"/>
  </w:num>
  <w:num w:numId="4">
    <w:abstractNumId w:val="20"/>
  </w:num>
  <w:num w:numId="5">
    <w:abstractNumId w:val="24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17"/>
  </w:num>
  <w:num w:numId="11">
    <w:abstractNumId w:val="9"/>
  </w:num>
  <w:num w:numId="12">
    <w:abstractNumId w:val="18"/>
  </w:num>
  <w:num w:numId="13">
    <w:abstractNumId w:val="21"/>
  </w:num>
  <w:num w:numId="14">
    <w:abstractNumId w:val="14"/>
  </w:num>
  <w:num w:numId="15">
    <w:abstractNumId w:val="19"/>
  </w:num>
  <w:num w:numId="16">
    <w:abstractNumId w:val="1"/>
  </w:num>
  <w:num w:numId="17">
    <w:abstractNumId w:val="6"/>
  </w:num>
  <w:num w:numId="18">
    <w:abstractNumId w:val="10"/>
  </w:num>
  <w:num w:numId="19">
    <w:abstractNumId w:val="4"/>
  </w:num>
  <w:num w:numId="20">
    <w:abstractNumId w:val="22"/>
  </w:num>
  <w:num w:numId="21">
    <w:abstractNumId w:val="0"/>
  </w:num>
  <w:num w:numId="22">
    <w:abstractNumId w:val="3"/>
  </w:num>
  <w:num w:numId="23">
    <w:abstractNumId w:val="13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B27"/>
    <w:rsid w:val="00087F68"/>
    <w:rsid w:val="000A348B"/>
    <w:rsid w:val="00113097"/>
    <w:rsid w:val="00115CDC"/>
    <w:rsid w:val="00151C0F"/>
    <w:rsid w:val="001547E4"/>
    <w:rsid w:val="001C7B60"/>
    <w:rsid w:val="002508BE"/>
    <w:rsid w:val="00260519"/>
    <w:rsid w:val="00260F96"/>
    <w:rsid w:val="00284B27"/>
    <w:rsid w:val="003F43D5"/>
    <w:rsid w:val="004563C4"/>
    <w:rsid w:val="005C2499"/>
    <w:rsid w:val="005D50C7"/>
    <w:rsid w:val="006178C1"/>
    <w:rsid w:val="00671886"/>
    <w:rsid w:val="007A1D1A"/>
    <w:rsid w:val="007A6C60"/>
    <w:rsid w:val="007C2752"/>
    <w:rsid w:val="008554A7"/>
    <w:rsid w:val="008C2B27"/>
    <w:rsid w:val="008E7AE1"/>
    <w:rsid w:val="008F7368"/>
    <w:rsid w:val="00990507"/>
    <w:rsid w:val="00A00C74"/>
    <w:rsid w:val="00AE0E02"/>
    <w:rsid w:val="00C34B9D"/>
    <w:rsid w:val="00C70403"/>
    <w:rsid w:val="00CE02D2"/>
    <w:rsid w:val="00D86593"/>
    <w:rsid w:val="00FC30D5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7CB9"/>
  <w15:docId w15:val="{EE7EAD92-1646-4158-907D-3349FC03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84B27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rsid w:val="00284B27"/>
    <w:pPr>
      <w:keepNext/>
      <w:spacing w:before="240" w:after="6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Nagwek2">
    <w:name w:val="heading 2"/>
    <w:basedOn w:val="Normalny"/>
    <w:rsid w:val="00284B27"/>
    <w:pPr>
      <w:widowControl/>
      <w:suppressAutoHyphens/>
      <w:spacing w:before="100" w:beforeAutospacing="1" w:after="100" w:afterAutospacing="1"/>
      <w:outlineLvl w:val="1"/>
    </w:pPr>
    <w:rPr>
      <w:b/>
      <w:bCs/>
      <w:kern w:val="0"/>
      <w:sz w:val="36"/>
      <w:szCs w:val="36"/>
      <w:lang w:bidi="ar-SA"/>
    </w:rPr>
  </w:style>
  <w:style w:type="paragraph" w:styleId="Nagwek3">
    <w:name w:val="heading 3"/>
    <w:basedOn w:val="Normalny1"/>
    <w:next w:val="Normalny1"/>
    <w:rsid w:val="00284B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284B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284B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284B2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84B27"/>
  </w:style>
  <w:style w:type="table" w:customStyle="1" w:styleId="TableNormal">
    <w:name w:val="Table Normal"/>
    <w:rsid w:val="00284B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284B2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9z0">
    <w:name w:val="WW8Num19z0"/>
    <w:rsid w:val="00284B27"/>
    <w:rPr>
      <w:color w:val="9933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284B2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Symbolewypunktowania">
    <w:name w:val="Symbole wypunktowania"/>
    <w:rsid w:val="00284B27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284B2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284B27"/>
    <w:rPr>
      <w:color w:val="993300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284B2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284B2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284B2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284B2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284B2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284B2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sid w:val="00284B27"/>
    <w:rPr>
      <w:color w:val="993300"/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284B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284B27"/>
    <w:rPr>
      <w:rFonts w:ascii="Times New Roman" w:hAnsi="Times New Roman" w:cs="Times New Roman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Nagwek20">
    <w:name w:val="Nagłówek2"/>
    <w:basedOn w:val="Normalny"/>
    <w:next w:val="Tekstpodstawowy"/>
    <w:rsid w:val="00284B2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284B27"/>
    <w:pPr>
      <w:spacing w:after="120"/>
    </w:pPr>
  </w:style>
  <w:style w:type="paragraph" w:styleId="Lista">
    <w:name w:val="List"/>
    <w:basedOn w:val="Tekstpodstawowy"/>
    <w:rsid w:val="00284B27"/>
  </w:style>
  <w:style w:type="paragraph" w:customStyle="1" w:styleId="Podpis2">
    <w:name w:val="Podpis2"/>
    <w:basedOn w:val="Normalny"/>
    <w:rsid w:val="00284B2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84B27"/>
    <w:pPr>
      <w:suppressLineNumbers/>
    </w:pPr>
  </w:style>
  <w:style w:type="paragraph" w:customStyle="1" w:styleId="Nagwek10">
    <w:name w:val="Nagłówek1"/>
    <w:basedOn w:val="Normalny"/>
    <w:rsid w:val="00284B2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284B27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284B27"/>
    <w:pPr>
      <w:suppressLineNumbers/>
    </w:pPr>
  </w:style>
  <w:style w:type="character" w:customStyle="1" w:styleId="Nagwek2Znak">
    <w:name w:val="Nagłówek 2 Znak"/>
    <w:rsid w:val="00284B27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Nagwek">
    <w:name w:val="header"/>
    <w:basedOn w:val="Normalny"/>
    <w:qFormat/>
    <w:rsid w:val="00284B2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sid w:val="00284B27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topka">
    <w:name w:val="footer"/>
    <w:basedOn w:val="Normalny"/>
    <w:qFormat/>
    <w:rsid w:val="00284B2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sid w:val="00284B27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customStyle="1" w:styleId="Nagwek1Znak">
    <w:name w:val="Nagłówek 1 Znak"/>
    <w:rsid w:val="00284B27"/>
    <w:rPr>
      <w:rFonts w:ascii="Calibri Light" w:eastAsia="Times New Roman" w:hAnsi="Calibri Light" w:cs="Mangal"/>
      <w:b/>
      <w:bCs/>
      <w:w w:val="100"/>
      <w:kern w:val="32"/>
      <w:position w:val="-1"/>
      <w:sz w:val="32"/>
      <w:szCs w:val="29"/>
      <w:effect w:val="none"/>
      <w:vertAlign w:val="baseline"/>
      <w:cs w:val="0"/>
      <w:em w:val="none"/>
      <w:lang w:eastAsia="hi-IN" w:bidi="hi-IN"/>
    </w:rPr>
  </w:style>
  <w:style w:type="paragraph" w:styleId="Akapitzlist">
    <w:name w:val="List Paragraph"/>
    <w:basedOn w:val="Normalny"/>
    <w:rsid w:val="00284B27"/>
    <w:pPr>
      <w:widowControl/>
      <w:autoSpaceDN w:val="0"/>
      <w:spacing w:after="200" w:line="276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styleId="Pogrubienie">
    <w:name w:val="Strong"/>
    <w:rsid w:val="00284B27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qFormat/>
    <w:rsid w:val="00284B27"/>
    <w:pPr>
      <w:widowControl/>
      <w:suppressAutoHyphens/>
      <w:spacing w:before="100" w:beforeAutospacing="1" w:after="100" w:afterAutospacing="1"/>
    </w:pPr>
    <w:rPr>
      <w:kern w:val="0"/>
      <w:lang w:eastAsia="pl-PL" w:bidi="ar-SA"/>
    </w:rPr>
  </w:style>
  <w:style w:type="table" w:styleId="Tabela-Siatka">
    <w:name w:val="Table Grid"/>
    <w:basedOn w:val="Standardowy"/>
    <w:rsid w:val="00284B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1"/>
    <w:next w:val="Normalny1"/>
    <w:rsid w:val="00284B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4B27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63C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C4"/>
    <w:rPr>
      <w:rFonts w:ascii="Tahoma" w:hAnsi="Tahoma" w:cs="Mangal"/>
      <w:kern w:val="1"/>
      <w:position w:val="-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94CCSqees0mDxCLpaMRV5pl+yQ==">CgMxLjAyCGguZ2pkZ3hzOAByITFHdTZjaXFFeHJIU1hKeFM0YjlqbTlyR3JwbmdaaGpqeg==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180898-0F9D-4AF6-B19B-7F4AB122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leciejewska.anna</dc:creator>
  <cp:lastModifiedBy>Piotr Mosiek</cp:lastModifiedBy>
  <cp:revision>4</cp:revision>
  <cp:lastPrinted>2025-09-10T09:11:00Z</cp:lastPrinted>
  <dcterms:created xsi:type="dcterms:W3CDTF">2025-09-10T09:04:00Z</dcterms:created>
  <dcterms:modified xsi:type="dcterms:W3CDTF">2025-09-10T09:12:00Z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