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19B" w:rsidRPr="00E67665" w:rsidRDefault="000F419B" w:rsidP="000F419B">
      <w:pPr>
        <w:pStyle w:val="Bezodstpw"/>
        <w:spacing w:line="276" w:lineRule="auto"/>
        <w:jc w:val="both"/>
      </w:pPr>
      <w:r>
        <w:t>Załącznik nr 8</w:t>
      </w:r>
    </w:p>
    <w:p w:rsidR="000F419B" w:rsidRPr="00E67665" w:rsidRDefault="000F419B" w:rsidP="000F419B">
      <w:pPr>
        <w:pStyle w:val="Bezodstpw"/>
        <w:spacing w:line="276" w:lineRule="auto"/>
        <w:jc w:val="both"/>
      </w:pPr>
    </w:p>
    <w:p w:rsidR="000F419B" w:rsidRDefault="000F419B" w:rsidP="000F419B">
      <w:pPr>
        <w:pStyle w:val="Bezodstpw"/>
        <w:spacing w:line="276" w:lineRule="auto"/>
        <w:jc w:val="center"/>
        <w:rPr>
          <w:b/>
          <w:spacing w:val="-2"/>
          <w:sz w:val="28"/>
          <w:szCs w:val="28"/>
        </w:rPr>
      </w:pPr>
      <w:r w:rsidRPr="00E67665">
        <w:rPr>
          <w:b/>
          <w:sz w:val="28"/>
          <w:szCs w:val="28"/>
        </w:rPr>
        <w:t>Informacja</w:t>
      </w:r>
      <w:r w:rsidRPr="00E67665">
        <w:rPr>
          <w:b/>
          <w:spacing w:val="-8"/>
          <w:sz w:val="28"/>
          <w:szCs w:val="28"/>
        </w:rPr>
        <w:t xml:space="preserve"> </w:t>
      </w:r>
      <w:r w:rsidRPr="00E67665">
        <w:rPr>
          <w:b/>
          <w:sz w:val="28"/>
          <w:szCs w:val="28"/>
        </w:rPr>
        <w:t>o</w:t>
      </w:r>
      <w:r w:rsidRPr="00E67665">
        <w:rPr>
          <w:b/>
          <w:spacing w:val="-6"/>
          <w:sz w:val="28"/>
          <w:szCs w:val="28"/>
        </w:rPr>
        <w:t xml:space="preserve"> </w:t>
      </w:r>
      <w:r w:rsidRPr="00E67665">
        <w:rPr>
          <w:b/>
          <w:sz w:val="28"/>
          <w:szCs w:val="28"/>
        </w:rPr>
        <w:t>przetwarzaniu</w:t>
      </w:r>
      <w:r w:rsidRPr="00E67665">
        <w:rPr>
          <w:b/>
          <w:spacing w:val="-4"/>
          <w:sz w:val="28"/>
          <w:szCs w:val="28"/>
        </w:rPr>
        <w:t xml:space="preserve"> </w:t>
      </w:r>
      <w:r w:rsidRPr="00E67665">
        <w:rPr>
          <w:b/>
          <w:sz w:val="28"/>
          <w:szCs w:val="28"/>
        </w:rPr>
        <w:t>danych</w:t>
      </w:r>
      <w:r w:rsidRPr="00E67665">
        <w:rPr>
          <w:b/>
          <w:spacing w:val="-5"/>
          <w:sz w:val="28"/>
          <w:szCs w:val="28"/>
        </w:rPr>
        <w:t xml:space="preserve"> </w:t>
      </w:r>
      <w:r w:rsidRPr="00E67665">
        <w:rPr>
          <w:b/>
          <w:sz w:val="28"/>
          <w:szCs w:val="28"/>
        </w:rPr>
        <w:t>przez</w:t>
      </w:r>
      <w:r w:rsidRPr="00E67665">
        <w:rPr>
          <w:b/>
          <w:spacing w:val="-6"/>
          <w:sz w:val="28"/>
          <w:szCs w:val="28"/>
        </w:rPr>
        <w:t xml:space="preserve"> </w:t>
      </w:r>
      <w:r w:rsidRPr="00E67665">
        <w:rPr>
          <w:b/>
          <w:sz w:val="28"/>
          <w:szCs w:val="28"/>
        </w:rPr>
        <w:t>Instytucję</w:t>
      </w:r>
      <w:r w:rsidRPr="00E67665">
        <w:rPr>
          <w:b/>
          <w:spacing w:val="-5"/>
          <w:sz w:val="28"/>
          <w:szCs w:val="28"/>
        </w:rPr>
        <w:t xml:space="preserve"> </w:t>
      </w:r>
      <w:r w:rsidRPr="00E67665">
        <w:rPr>
          <w:b/>
          <w:spacing w:val="-2"/>
          <w:sz w:val="28"/>
          <w:szCs w:val="28"/>
        </w:rPr>
        <w:t>Zarządzającą</w:t>
      </w:r>
    </w:p>
    <w:p w:rsidR="000F419B" w:rsidRDefault="000F419B" w:rsidP="000F419B">
      <w:pPr>
        <w:pStyle w:val="Bezodstpw"/>
        <w:spacing w:line="276" w:lineRule="auto"/>
        <w:jc w:val="both"/>
      </w:pP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Program Fundusze Europejskie dla Wielkopolski 2021–2027</w:t>
      </w:r>
    </w:p>
    <w:p w:rsidR="000F419B" w:rsidRDefault="000F419B" w:rsidP="000F419B">
      <w:pPr>
        <w:pStyle w:val="Bezodstpw"/>
        <w:spacing w:line="276" w:lineRule="auto"/>
        <w:jc w:val="both"/>
      </w:pPr>
      <w:r w:rsidRPr="000F419B">
        <w:t xml:space="preserve">Projekt: </w:t>
      </w:r>
      <w:r w:rsidRPr="000F419B">
        <w:rPr>
          <w:b/>
        </w:rPr>
        <w:t>„</w:t>
      </w:r>
      <w:proofErr w:type="gramStart"/>
      <w:r w:rsidRPr="000F419B">
        <w:rPr>
          <w:b/>
        </w:rPr>
        <w:t>Podniesienie jakości</w:t>
      </w:r>
      <w:proofErr w:type="gramEnd"/>
      <w:r w:rsidRPr="000F419B">
        <w:rPr>
          <w:b/>
        </w:rPr>
        <w:t xml:space="preserve"> kształcenia zawodowego w Zespole Szkół Przyrodniczo-Technicznych Centrum Kształcenia Ustawicznego w Bojanowie oraz Zespole Szkół Zawodowych w Rawiczu”.</w:t>
      </w:r>
    </w:p>
    <w:p w:rsidR="000F419B" w:rsidRDefault="00FB01A5" w:rsidP="000F419B">
      <w:pPr>
        <w:pStyle w:val="Bezodstpw"/>
        <w:spacing w:line="276" w:lineRule="auto"/>
        <w:jc w:val="both"/>
      </w:pPr>
      <w:r>
        <w:t xml:space="preserve">Numer </w:t>
      </w:r>
      <w:proofErr w:type="gramStart"/>
      <w:r>
        <w:t>wniosku</w:t>
      </w:r>
      <w:r w:rsidR="000F419B">
        <w:t xml:space="preserve">: </w:t>
      </w:r>
      <w:r w:rsidR="000F419B" w:rsidRPr="000F419B">
        <w:rPr>
          <w:b/>
        </w:rPr>
        <w:t>FEWP</w:t>
      </w:r>
      <w:proofErr w:type="gramEnd"/>
      <w:r w:rsidR="000F419B" w:rsidRPr="000F419B">
        <w:rPr>
          <w:b/>
        </w:rPr>
        <w:t>.06.07-IZ.00-0002/25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 xml:space="preserve">Beneficjent: </w:t>
      </w:r>
      <w:r w:rsidRPr="000F419B">
        <w:rPr>
          <w:b/>
        </w:rPr>
        <w:t>Powiat Rawicki, ul. Rynek 17, 63-900 Rawicz.</w:t>
      </w:r>
    </w:p>
    <w:p w:rsidR="000F419B" w:rsidRDefault="000F419B" w:rsidP="000F419B">
      <w:pPr>
        <w:pStyle w:val="Bezodstpw"/>
        <w:spacing w:line="276" w:lineRule="auto"/>
        <w:jc w:val="both"/>
      </w:pP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Informacja jest przeznaczona dla osób zaangażowanych w realizację projektu, w tym jego uczestników. Beneficjent przekazuje ją również w imieniu Instytucji Zarządzającej, zgodnie z § 21 ust. 3 umowy o dofinansowanie, w związku z art. 13 i art. 14 RODO. Dotyczy ona przetwarzania danych przez Województwo Wielkopolskie; Beneficjent realizuje własny obowiązek informacyjny odrębnie.</w:t>
      </w:r>
    </w:p>
    <w:p w:rsidR="000F419B" w:rsidRDefault="000F419B" w:rsidP="000F419B">
      <w:pPr>
        <w:pStyle w:val="Bezodstpw"/>
        <w:spacing w:line="276" w:lineRule="auto"/>
        <w:jc w:val="both"/>
      </w:pP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1 Administrator danych i kontakt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Administratorem danych osobowych jest Województwo Wielkopolskie z siedzibą Urzędu Marszałkowskiego Województwa Wielkopolskiego w Poznaniu przy al. Niepodległości 34, 61-714 Poznań. Kontakt: kancelaria@umww.</w:t>
      </w:r>
      <w:proofErr w:type="gramStart"/>
      <w:r w:rsidRPr="000F419B">
        <w:t>pl</w:t>
      </w:r>
      <w:proofErr w:type="gramEnd"/>
      <w:r w:rsidRPr="000F419B">
        <w:t xml:space="preserve">; </w:t>
      </w:r>
      <w:proofErr w:type="spellStart"/>
      <w:r w:rsidRPr="000F419B">
        <w:t>fax</w:t>
      </w:r>
      <w:proofErr w:type="spellEnd"/>
      <w:r w:rsidRPr="000F419B">
        <w:t xml:space="preserve"> 61 626 69 </w:t>
      </w:r>
      <w:proofErr w:type="spellStart"/>
      <w:r w:rsidRPr="000F419B">
        <w:t>69</w:t>
      </w:r>
      <w:proofErr w:type="spellEnd"/>
      <w:r w:rsidRPr="000F419B">
        <w:t xml:space="preserve">; skrytka </w:t>
      </w:r>
      <w:proofErr w:type="spellStart"/>
      <w:r w:rsidRPr="000F419B">
        <w:t>ePUAP</w:t>
      </w:r>
      <w:proofErr w:type="spellEnd"/>
      <w:r w:rsidRPr="000F419B">
        <w:t>: /</w:t>
      </w:r>
      <w:proofErr w:type="spellStart"/>
      <w:r w:rsidRPr="000F419B">
        <w:t>umarszwlkp</w:t>
      </w:r>
      <w:proofErr w:type="spellEnd"/>
      <w:r w:rsidRPr="000F419B">
        <w:t>/</w:t>
      </w:r>
      <w:proofErr w:type="spellStart"/>
      <w:r w:rsidRPr="000F419B">
        <w:t>SkrytkaESP</w:t>
      </w:r>
      <w:proofErr w:type="spellEnd"/>
      <w:r w:rsidRPr="000F419B">
        <w:t>.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Z Inspektorem Ochrony Danych można skontaktować się listownie pod adresem administratora, pocztą elektroniczną: inspektor.</w:t>
      </w:r>
      <w:proofErr w:type="gramStart"/>
      <w:r w:rsidRPr="000F419B">
        <w:t>ochrony</w:t>
      </w:r>
      <w:proofErr w:type="gramEnd"/>
      <w:r w:rsidRPr="000F419B">
        <w:t>@umww.</w:t>
      </w:r>
      <w:proofErr w:type="gramStart"/>
      <w:r w:rsidRPr="000F419B">
        <w:t>pl</w:t>
      </w:r>
      <w:proofErr w:type="gramEnd"/>
      <w:r w:rsidRPr="000F419B">
        <w:t xml:space="preserve"> lub przez wskazaną skrytkę </w:t>
      </w:r>
      <w:proofErr w:type="spellStart"/>
      <w:r w:rsidRPr="000F419B">
        <w:t>ePUAP</w:t>
      </w:r>
      <w:proofErr w:type="spellEnd"/>
      <w:r w:rsidRPr="000F419B">
        <w:t>.</w:t>
      </w:r>
    </w:p>
    <w:p w:rsidR="000F419B" w:rsidRDefault="000F419B" w:rsidP="000F419B">
      <w:pPr>
        <w:pStyle w:val="Bezodstpw"/>
        <w:spacing w:line="276" w:lineRule="auto"/>
        <w:jc w:val="both"/>
      </w:pP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2 Cele i podstawy prawne przetwarzania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Dane są przetwarzane w celu aplikowania o dofinansowanie, realizacji</w:t>
      </w:r>
      <w:r w:rsidR="00286F29">
        <w:t xml:space="preserve"> projektów i ich rozliczenia, w </w:t>
      </w:r>
      <w:r w:rsidRPr="000F419B">
        <w:t xml:space="preserve">szczególności potwierdzenia </w:t>
      </w:r>
      <w:proofErr w:type="spellStart"/>
      <w:r w:rsidRPr="000F419B">
        <w:t>kwalifikowalności</w:t>
      </w:r>
      <w:proofErr w:type="spellEnd"/>
      <w:r w:rsidRPr="000F419B">
        <w:t xml:space="preserve"> wydatków, udzielenia wsparcia, monitoringu, ewaluacji, kontroli, audytu, sprawozdawczości i działań informacyjno-promocyjnych w ramach FEW 2021–2027, a także w celach archiwizacyjnych.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Podstawą przetwarzania jest art. 6 ust. 1 lit. c RODO — wykonanie obowiązków prawnych administratora wynikających w szczególności z ustawy wdrożeniowej 2021–2027, rozporządzeń UE 2021/1060, 2021/1056 i 2021/1057 oraz przepisów o finansach publicznych i archiwizacji. Pełne oznaczenia aktów zamieszczono w części 9.</w:t>
      </w:r>
    </w:p>
    <w:p w:rsidR="000F419B" w:rsidRDefault="000F419B" w:rsidP="000F419B">
      <w:pPr>
        <w:pStyle w:val="Bezodstpw"/>
        <w:spacing w:line="276" w:lineRule="auto"/>
        <w:jc w:val="both"/>
      </w:pPr>
      <w:r w:rsidRPr="000F419B">
        <w:t>Jeżeli dla realizacji projektu EFS+ niezbędne jest przetwarzanie szczególnych kategorii danych, w tym danych dotyczących zdrowia lub pochodzenia rasowego lub etnicznego, podstawą jest art. 9 ust. 2 lit. g RODO w związku z art. 87 ust. 3 ustawy wdrożeniowej 2021–2027. Przetwarzanie ogranicza się do zakresu niezbędnego dla celów projektu i obowiązków wynikających z prawa.</w:t>
      </w:r>
    </w:p>
    <w:p w:rsidR="000F419B" w:rsidRPr="000F419B" w:rsidRDefault="000F419B" w:rsidP="000F419B">
      <w:pPr>
        <w:pStyle w:val="Bezodstpw"/>
        <w:spacing w:line="276" w:lineRule="auto"/>
        <w:jc w:val="both"/>
      </w:pP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3 Źródło i kategorie danych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Dane są udostępniane administratorowi przez Beneficjenta</w:t>
      </w:r>
      <w:r w:rsidR="00286F29">
        <w:t xml:space="preserve"> — Powiat Rawicki — w związku z </w:t>
      </w:r>
      <w:r w:rsidRPr="000F419B">
        <w:t>realizacją projektu. Zakres danych nie przekracza zakresu niezbędnego do osiągnięcia celów przetwarzania oraz zakresu przewidzianego w art. 87 ustawy wdrożeniowej 2021–2027 i właściwych rozporządzeniach unijnych.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 xml:space="preserve">W zależności od roli osoby i rodzaju wsparcia przetwarzane </w:t>
      </w:r>
      <w:r w:rsidR="00286F29">
        <w:t>mogą być dane identyfikacyjne i </w:t>
      </w:r>
      <w:r w:rsidRPr="000F419B">
        <w:t xml:space="preserve">kontaktowe, dane dotyczące wykształcenia, sytuacji zawodowej i społecznej, udziału w projekcie, </w:t>
      </w:r>
      <w:r w:rsidRPr="000F419B">
        <w:lastRenderedPageBreak/>
        <w:t xml:space="preserve">otrzymanego wsparcia i jego rezultatów oraz dane zawarte w dokumentacji potwierdzającej </w:t>
      </w:r>
      <w:proofErr w:type="spellStart"/>
      <w:r w:rsidRPr="000F419B">
        <w:t>kwalifikowalność</w:t>
      </w:r>
      <w:proofErr w:type="spellEnd"/>
      <w:r w:rsidRPr="000F419B">
        <w:t xml:space="preserve"> wydatków. Dane szczególnych kategorii są przetwarzane tylko wtedy, gdy jest to niezbędne i znajduje podstawę w przepisach wskazanych w części 2.</w:t>
      </w:r>
    </w:p>
    <w:p w:rsidR="000F419B" w:rsidRDefault="000F419B" w:rsidP="000F419B">
      <w:pPr>
        <w:pStyle w:val="Bezodstpw"/>
        <w:spacing w:line="276" w:lineRule="auto"/>
        <w:jc w:val="both"/>
      </w:pP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4 Odbiorcy danych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Dane mogą być ujawniane podmiotom świadczącym na rzecz Województwa Wielkopolskiego usługi serwisu i wsparcia systemów informatycznych, utylizacj</w:t>
      </w:r>
      <w:r w:rsidR="00286F29">
        <w:t xml:space="preserve">i dokumentacji </w:t>
      </w:r>
      <w:proofErr w:type="spellStart"/>
      <w:r w:rsidR="00286F29">
        <w:t>niearchiwalnej</w:t>
      </w:r>
      <w:proofErr w:type="spellEnd"/>
      <w:r w:rsidR="00286F29">
        <w:t xml:space="preserve"> i </w:t>
      </w:r>
      <w:r w:rsidRPr="000F419B">
        <w:t>przekazywania przesyłek pocztowych oraz podmiotom prowadzącym na jego zlecenie badania, kontrole i ewaluacje związane z FEW 2021–2027.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Dane mogą być udostępniane ministrowi właściwemu do spraw rozwoju regionalnego wykonującemu zadania państwa członkowskiego, ministrowi właściwemu do spraw finansów publicznych oraz właściwym instytucjom i podmiotom uprawnionym na podstawie przepisów, w szczególności art. 89 ustawy wdrożeniowej 2021–2027 — wyłącznie w zakresie niezbędnym do wykonywania ich zadań.</w:t>
      </w:r>
    </w:p>
    <w:p w:rsidR="000F419B" w:rsidRDefault="000F419B" w:rsidP="000F419B">
      <w:pPr>
        <w:pStyle w:val="Bezodstpw"/>
        <w:spacing w:line="276" w:lineRule="auto"/>
        <w:jc w:val="both"/>
      </w:pP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5 Okres przechowywania i obowiązek podania danych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Dane są przetwarzane do czasu rozliczenia programu FEW 2021–2027 oraz upływu okresu archiwizacji dokumentacji związanej z programem, zgodnie z właściwymi przepisami. Okres przechowywania wynika z celów wskazanych w części 2 oraz obowiązków dotyczących rozliczenia, kontroli i archiwizacji.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Podanie danych wymaganych przepisami i niezbędnych do udzielenia wsparcia jest warunkiem udziału w projekcie. Ich niepodanie uniemożliwia udział. Obowiązek ten nie obejmuje danych zbieranych na podstawie odrębnej, dobrowolnej zgody, jeżeli taka zgoda jest stosowana.</w:t>
      </w:r>
    </w:p>
    <w:p w:rsidR="000F419B" w:rsidRDefault="000F419B" w:rsidP="000F419B">
      <w:pPr>
        <w:pStyle w:val="Bezodstpw"/>
        <w:spacing w:line="276" w:lineRule="auto"/>
        <w:jc w:val="both"/>
      </w:pP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 xml:space="preserve">6 Prawa </w:t>
      </w:r>
      <w:proofErr w:type="gramStart"/>
      <w:r w:rsidRPr="000F419B">
        <w:t>osoby której</w:t>
      </w:r>
      <w:proofErr w:type="gramEnd"/>
      <w:r w:rsidRPr="000F419B">
        <w:t xml:space="preserve"> dane dotyczą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Przysługuje Państwu prawo dostępu do danych, otrzymania ich kopii, sprostowania oraz ograniczenia przetwarzania — na zasadach określonych w RODO. Usunięcia danych można żądać w przypadkach przewidzianych w art. 17 RODO; prawo to nie pozwala na usunięcie danych, których dalsze przetwarzanie jest konieczne do wykonania obowiązku prawnego administratora.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Prawo do przenoszenia danych przysługuje, gdy przetwarzanie odbywa się w sposób zautomatyzowany na podstawie zgody lub umowy. Prawo sprzeciwu z przyczyn związanych ze szczególną sytuacją przysługuje wobec przetwarzania na podstawie art. 6 ust. 1 lit. e lub f RODO. Prawa te nie przysługują z samego faktu przetwarzania danych na podstawie art. 6 ust. 1 lit. c RODO.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Jeżeli określone dane są przetwarzane na podstawie odrębnej zgody, można ją wycofać w dowolnym momencie. Wycofanie nie wpływa na zgodność z prawem wcześniejszego przetwarzania ani na przetwarzanie danych na innych podstawach prawnych.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 xml:space="preserve">Przysługuje Państwu prawo wniesienia skargi do Prezesa Urzędu Ochrony Danych Osobowych, jeżeli uważają Państwo, że przetwarzanie danych narusza przepisy RODO. Wnioski dotyczące realizacji </w:t>
      </w:r>
      <w:proofErr w:type="gramStart"/>
      <w:r w:rsidRPr="000F419B">
        <w:t>praw</w:t>
      </w:r>
      <w:proofErr w:type="gramEnd"/>
      <w:r w:rsidRPr="000F419B">
        <w:t xml:space="preserve"> można kierować do administratora lub Inspektora Ochrony Danych wskazanych w części 1.</w:t>
      </w:r>
    </w:p>
    <w:p w:rsidR="000F419B" w:rsidRDefault="000F419B" w:rsidP="000F419B">
      <w:pPr>
        <w:pStyle w:val="Bezodstpw"/>
        <w:spacing w:line="276" w:lineRule="auto"/>
        <w:jc w:val="both"/>
      </w:pP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7 Przekazywanie danych poza EOG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Dane osobowe nie są przekazywane poza Europejski Obszar Gospodarczy ani do organizacji międzynarodowych.</w:t>
      </w:r>
    </w:p>
    <w:p w:rsidR="000F419B" w:rsidRDefault="000F419B" w:rsidP="000F419B">
      <w:pPr>
        <w:pStyle w:val="Bezodstpw"/>
        <w:spacing w:line="276" w:lineRule="auto"/>
        <w:jc w:val="both"/>
      </w:pPr>
    </w:p>
    <w:p w:rsidR="00FB01A5" w:rsidRDefault="00FB01A5" w:rsidP="000F419B">
      <w:pPr>
        <w:pStyle w:val="Bezodstpw"/>
        <w:spacing w:line="276" w:lineRule="auto"/>
        <w:jc w:val="both"/>
      </w:pP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lastRenderedPageBreak/>
        <w:t>8 Zautomatyzowane decyzje i profilowanie</w:t>
      </w:r>
    </w:p>
    <w:p w:rsidR="000F419B" w:rsidRDefault="000F419B" w:rsidP="000F419B">
      <w:pPr>
        <w:pStyle w:val="Bezodstpw"/>
        <w:spacing w:line="276" w:lineRule="auto"/>
        <w:jc w:val="both"/>
      </w:pPr>
      <w:r w:rsidRPr="000F419B">
        <w:t>Dane nie są wykorzystywane do zautomatyzowanego podejmowania</w:t>
      </w:r>
      <w:r w:rsidR="00286F29">
        <w:t xml:space="preserve"> decyzji, w tym profilowania, o </w:t>
      </w:r>
      <w:r w:rsidRPr="000F419B">
        <w:t>którym mowa w art. 22 RODO.</w:t>
      </w:r>
    </w:p>
    <w:p w:rsidR="00FB01A5" w:rsidRPr="000F419B" w:rsidRDefault="00FB01A5" w:rsidP="000F419B">
      <w:pPr>
        <w:pStyle w:val="Bezodstpw"/>
        <w:spacing w:line="276" w:lineRule="auto"/>
        <w:jc w:val="both"/>
      </w:pP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9 Akty prawne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>1) Rozporządzenie Parlamentu Europejskiego i Rady (UE) 2016/6</w:t>
      </w:r>
      <w:r w:rsidR="00286F29">
        <w:t>79 z dnia 27 kwietnia 2016 r. w </w:t>
      </w:r>
      <w:r w:rsidRPr="000F419B">
        <w:t>sprawie ochrony osób fizycznych w związku z przetwarzaniem danych osobowych i w sprawie swobodnego przepływu takich danych oraz uchylenia dyrektywy 95</w:t>
      </w:r>
      <w:r w:rsidR="00286F29">
        <w:t>/46/WE (ogólne rozporządzenie o </w:t>
      </w:r>
      <w:r w:rsidRPr="000F419B">
        <w:t xml:space="preserve">ochronie danych) — RODO (Dz. Urz. UE L 119 z 4.05.2016, </w:t>
      </w:r>
      <w:proofErr w:type="gramStart"/>
      <w:r w:rsidRPr="000F419B">
        <w:t>s</w:t>
      </w:r>
      <w:proofErr w:type="gramEnd"/>
      <w:r w:rsidRPr="000F419B">
        <w:t>. 1, ze sprostowaniami).</w:t>
      </w:r>
    </w:p>
    <w:p w:rsidR="000F419B" w:rsidRPr="000F419B" w:rsidRDefault="000F419B" w:rsidP="000F419B">
      <w:pPr>
        <w:pStyle w:val="Bezodstpw"/>
        <w:spacing w:line="276" w:lineRule="auto"/>
        <w:jc w:val="both"/>
      </w:pPr>
      <w:r w:rsidRPr="000F419B">
        <w:t xml:space="preserve">2) Ustawa z dnia 28 kwietnia 2022 r. o zasadach realizacji zadań finansowanych ze środków europejskich w perspektywie finansowej 2021–2027 (Dz. U. </w:t>
      </w:r>
      <w:proofErr w:type="gramStart"/>
      <w:r w:rsidRPr="000F419B">
        <w:t>z</w:t>
      </w:r>
      <w:proofErr w:type="gramEnd"/>
      <w:r w:rsidRPr="000F419B">
        <w:t xml:space="preserve"> 202</w:t>
      </w:r>
      <w:r w:rsidR="00286F29">
        <w:t xml:space="preserve">5 r. poz. 1733, z </w:t>
      </w:r>
      <w:proofErr w:type="spellStart"/>
      <w:r w:rsidR="00286F29">
        <w:t>późn</w:t>
      </w:r>
      <w:proofErr w:type="spellEnd"/>
      <w:r w:rsidR="00286F29">
        <w:t xml:space="preserve">. </w:t>
      </w:r>
      <w:proofErr w:type="gramStart"/>
      <w:r w:rsidR="00286F29">
        <w:t>zm</w:t>
      </w:r>
      <w:proofErr w:type="gramEnd"/>
      <w:r w:rsidR="00286F29">
        <w:t>.), w </w:t>
      </w:r>
      <w:r w:rsidRPr="000F419B">
        <w:t>szczególności art. 87–91.</w:t>
      </w:r>
    </w:p>
    <w:p w:rsidR="00FB01A5" w:rsidRPr="000F419B" w:rsidRDefault="00FB01A5" w:rsidP="00FB01A5">
      <w:pPr>
        <w:pStyle w:val="Bezodstpw"/>
        <w:spacing w:line="276" w:lineRule="auto"/>
        <w:jc w:val="both"/>
      </w:pPr>
      <w:r w:rsidRPr="000F419B">
        <w:t xml:space="preserve">3)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(z </w:t>
      </w:r>
      <w:proofErr w:type="spellStart"/>
      <w:r w:rsidRPr="000F419B">
        <w:t>późn</w:t>
      </w:r>
      <w:proofErr w:type="spellEnd"/>
      <w:r w:rsidRPr="000F419B">
        <w:t xml:space="preserve">. </w:t>
      </w:r>
      <w:proofErr w:type="gramStart"/>
      <w:r w:rsidRPr="000F419B">
        <w:t>zm</w:t>
      </w:r>
      <w:proofErr w:type="gramEnd"/>
      <w:r w:rsidRPr="000F419B">
        <w:t>.).</w:t>
      </w:r>
    </w:p>
    <w:p w:rsidR="00FB01A5" w:rsidRPr="000F419B" w:rsidRDefault="00FB01A5" w:rsidP="00FB01A5">
      <w:pPr>
        <w:pStyle w:val="Bezodstpw"/>
        <w:spacing w:line="276" w:lineRule="auto"/>
        <w:jc w:val="both"/>
      </w:pPr>
      <w:r w:rsidRPr="000F419B">
        <w:t xml:space="preserve">4) Rozporządzenie Parlamentu Europejskiego i Rady (UE) 2021/1056 z dnia 24 czerwca 2021 r. ustanawiające Fundusz na rzecz Sprawiedliwej Transformacji (z </w:t>
      </w:r>
      <w:proofErr w:type="spellStart"/>
      <w:r w:rsidRPr="000F419B">
        <w:t>późn</w:t>
      </w:r>
      <w:proofErr w:type="spellEnd"/>
      <w:r w:rsidRPr="000F419B">
        <w:t xml:space="preserve">. </w:t>
      </w:r>
      <w:proofErr w:type="gramStart"/>
      <w:r w:rsidRPr="000F419B">
        <w:t>zm</w:t>
      </w:r>
      <w:proofErr w:type="gramEnd"/>
      <w:r w:rsidRPr="000F419B">
        <w:t>.) — wskazane w ogólnej informacji IZ dotyczącej FEW.</w:t>
      </w:r>
    </w:p>
    <w:p w:rsidR="00FB01A5" w:rsidRPr="000F419B" w:rsidRDefault="00FB01A5" w:rsidP="00FB01A5">
      <w:pPr>
        <w:pStyle w:val="Bezodstpw"/>
        <w:spacing w:line="276" w:lineRule="auto"/>
        <w:jc w:val="both"/>
      </w:pPr>
      <w:r w:rsidRPr="000F419B">
        <w:t xml:space="preserve">5) Rozporządzenie Parlamentu Europejskiego i Rady (UE) 2021/1057 z dnia 24 czerwca 2021 r. ustanawiające Europejski Fundusz Społeczny Plus (EFS+) oraz uchylające rozporządzenie (UE) nr 1296/2013 (z </w:t>
      </w:r>
      <w:proofErr w:type="spellStart"/>
      <w:r w:rsidRPr="000F419B">
        <w:t>późn</w:t>
      </w:r>
      <w:proofErr w:type="spellEnd"/>
      <w:r w:rsidRPr="000F419B">
        <w:t xml:space="preserve">. </w:t>
      </w:r>
      <w:proofErr w:type="gramStart"/>
      <w:r w:rsidRPr="000F419B">
        <w:t>zm</w:t>
      </w:r>
      <w:proofErr w:type="gramEnd"/>
      <w:r w:rsidRPr="000F419B">
        <w:t>.).</w:t>
      </w:r>
    </w:p>
    <w:p w:rsidR="00FB01A5" w:rsidRPr="000F419B" w:rsidRDefault="00FB01A5" w:rsidP="00FB01A5">
      <w:pPr>
        <w:pStyle w:val="Bezodstpw"/>
        <w:spacing w:line="276" w:lineRule="auto"/>
        <w:jc w:val="both"/>
      </w:pPr>
      <w:r w:rsidRPr="000F419B">
        <w:t>6) Usta</w:t>
      </w:r>
      <w:r w:rsidRPr="00286F29">
        <w:t>wa z dnia 27 sierpnia 2009 r. o finansach publicznych (</w:t>
      </w:r>
      <w:r w:rsidR="00177791" w:rsidRPr="00286F29">
        <w:t xml:space="preserve">Dz. U. </w:t>
      </w:r>
      <w:proofErr w:type="gramStart"/>
      <w:r w:rsidR="00177791" w:rsidRPr="00286F29">
        <w:t>z</w:t>
      </w:r>
      <w:proofErr w:type="gramEnd"/>
      <w:r w:rsidR="00177791" w:rsidRPr="00286F29">
        <w:t xml:space="preserve"> 2025 1483 ze </w:t>
      </w:r>
      <w:r w:rsidRPr="00286F29">
        <w:t>zm.) oraz ustawa z dnia 14 lipca 1983 r. o narodowym zasobie archiwalnym i archiwach (</w:t>
      </w:r>
      <w:r w:rsidR="00177791" w:rsidRPr="00286F29">
        <w:t xml:space="preserve">Dz. U. </w:t>
      </w:r>
      <w:proofErr w:type="gramStart"/>
      <w:r w:rsidR="00177791" w:rsidRPr="00286F29">
        <w:t>z</w:t>
      </w:r>
      <w:proofErr w:type="gramEnd"/>
      <w:r w:rsidR="00177791" w:rsidRPr="00286F29">
        <w:t xml:space="preserve"> 2020 poz. 164 ze </w:t>
      </w:r>
      <w:r w:rsidRPr="00286F29">
        <w:t>zm.).</w:t>
      </w:r>
    </w:p>
    <w:p w:rsidR="00FB01A5" w:rsidRDefault="00FB01A5" w:rsidP="000F419B">
      <w:pPr>
        <w:pStyle w:val="Bezodstpw"/>
        <w:spacing w:line="276" w:lineRule="auto"/>
        <w:jc w:val="both"/>
      </w:pPr>
    </w:p>
    <w:p w:rsidR="00FB01A5" w:rsidRDefault="00FB01A5" w:rsidP="000F419B">
      <w:pPr>
        <w:pStyle w:val="Bezodstpw"/>
        <w:spacing w:line="276" w:lineRule="auto"/>
        <w:jc w:val="both"/>
      </w:pPr>
    </w:p>
    <w:p w:rsidR="00FB01A5" w:rsidRDefault="00FB01A5" w:rsidP="00FB01A5">
      <w:pPr>
        <w:pStyle w:val="Bezodstpw"/>
        <w:spacing w:line="276" w:lineRule="auto"/>
        <w:jc w:val="both"/>
        <w:rPr>
          <w:spacing w:val="-2"/>
        </w:rPr>
      </w:pPr>
      <w:r w:rsidRPr="00E67665">
        <w:t>Potwierdzam</w:t>
      </w:r>
      <w:r w:rsidRPr="00E67665">
        <w:rPr>
          <w:spacing w:val="-9"/>
        </w:rPr>
        <w:t xml:space="preserve"> </w:t>
      </w:r>
      <w:r w:rsidRPr="00E67665">
        <w:t>otrzymanie</w:t>
      </w:r>
      <w:r w:rsidRPr="00E67665">
        <w:rPr>
          <w:spacing w:val="-7"/>
        </w:rPr>
        <w:t xml:space="preserve"> </w:t>
      </w:r>
      <w:r w:rsidRPr="00E67665">
        <w:t>powyższej</w:t>
      </w:r>
      <w:r w:rsidRPr="00E67665">
        <w:rPr>
          <w:spacing w:val="-6"/>
        </w:rPr>
        <w:t xml:space="preserve"> </w:t>
      </w:r>
      <w:r w:rsidRPr="00E67665">
        <w:rPr>
          <w:spacing w:val="-2"/>
        </w:rPr>
        <w:t>informacji.</w:t>
      </w:r>
    </w:p>
    <w:p w:rsidR="00FB01A5" w:rsidRPr="00E67665" w:rsidRDefault="00FB01A5" w:rsidP="00FB01A5">
      <w:pPr>
        <w:pStyle w:val="Bezodstpw"/>
        <w:spacing w:line="276" w:lineRule="auto"/>
        <w:jc w:val="both"/>
      </w:pPr>
    </w:p>
    <w:p w:rsidR="00FB01A5" w:rsidRPr="00E67665" w:rsidRDefault="00FB01A5" w:rsidP="00FB01A5">
      <w:pPr>
        <w:pStyle w:val="Bezodstpw"/>
        <w:spacing w:line="276" w:lineRule="auto"/>
        <w:jc w:val="both"/>
      </w:pPr>
      <w:r w:rsidRPr="00E67665">
        <w:t>Imię</w:t>
      </w:r>
      <w:r w:rsidRPr="00E67665">
        <w:rPr>
          <w:spacing w:val="-2"/>
        </w:rPr>
        <w:t xml:space="preserve"> </w:t>
      </w:r>
      <w:r w:rsidRPr="00E67665">
        <w:t>i</w:t>
      </w:r>
      <w:r w:rsidRPr="00E67665">
        <w:rPr>
          <w:spacing w:val="-1"/>
        </w:rPr>
        <w:t xml:space="preserve"> </w:t>
      </w:r>
      <w:r w:rsidRPr="00E67665">
        <w:t>nazwisko</w:t>
      </w:r>
      <w:r w:rsidRPr="00E67665">
        <w:rPr>
          <w:spacing w:val="-2"/>
        </w:rPr>
        <w:t xml:space="preserve"> </w:t>
      </w:r>
      <w:r w:rsidRPr="00E67665">
        <w:t>uczestnika:</w:t>
      </w:r>
      <w:r>
        <w:rPr>
          <w:spacing w:val="-2"/>
        </w:rPr>
        <w:t xml:space="preserve"> ………………………………………………………………………</w:t>
      </w:r>
      <w:r w:rsidR="009455B5">
        <w:rPr>
          <w:spacing w:val="-2"/>
        </w:rPr>
        <w:t>..</w:t>
      </w:r>
    </w:p>
    <w:p w:rsidR="00FB01A5" w:rsidRDefault="00FB01A5" w:rsidP="00FB01A5">
      <w:pPr>
        <w:pStyle w:val="Bezodstpw"/>
        <w:spacing w:line="276" w:lineRule="auto"/>
        <w:jc w:val="both"/>
      </w:pPr>
    </w:p>
    <w:p w:rsidR="00FB01A5" w:rsidRDefault="00FB01A5" w:rsidP="00FB01A5">
      <w:pPr>
        <w:pStyle w:val="Bezodstpw"/>
        <w:spacing w:line="276" w:lineRule="auto"/>
        <w:jc w:val="both"/>
      </w:pPr>
      <w:r>
        <w:t xml:space="preserve">……………………………………… </w:t>
      </w:r>
      <w:r>
        <w:tab/>
      </w:r>
      <w:r>
        <w:tab/>
      </w:r>
      <w:r>
        <w:tab/>
        <w:t>……………………………………………..</w:t>
      </w:r>
    </w:p>
    <w:p w:rsidR="00FB01A5" w:rsidRPr="00F064E1" w:rsidRDefault="00FB01A5" w:rsidP="00FB01A5">
      <w:pPr>
        <w:pStyle w:val="Bezodstpw"/>
        <w:spacing w:line="276" w:lineRule="auto"/>
        <w:ind w:left="6372" w:hanging="6372"/>
        <w:jc w:val="both"/>
        <w:rPr>
          <w:sz w:val="20"/>
          <w:szCs w:val="20"/>
        </w:rPr>
      </w:pPr>
      <w:r w:rsidRPr="00F064E1">
        <w:rPr>
          <w:sz w:val="20"/>
          <w:szCs w:val="20"/>
        </w:rPr>
        <w:t>Miejscowość i dat</w:t>
      </w:r>
      <w:r>
        <w:rPr>
          <w:sz w:val="20"/>
          <w:szCs w:val="20"/>
        </w:rPr>
        <w:t xml:space="preserve">a </w:t>
      </w:r>
      <w:r>
        <w:rPr>
          <w:sz w:val="20"/>
          <w:szCs w:val="20"/>
        </w:rPr>
        <w:tab/>
      </w:r>
      <w:r w:rsidRPr="00F064E1">
        <w:rPr>
          <w:sz w:val="20"/>
          <w:szCs w:val="20"/>
        </w:rPr>
        <w:t>Czytelny</w:t>
      </w:r>
      <w:r w:rsidRPr="00F064E1">
        <w:rPr>
          <w:spacing w:val="-7"/>
          <w:sz w:val="20"/>
          <w:szCs w:val="20"/>
        </w:rPr>
        <w:t xml:space="preserve"> </w:t>
      </w:r>
      <w:r w:rsidRPr="00F064E1">
        <w:rPr>
          <w:sz w:val="20"/>
          <w:szCs w:val="20"/>
        </w:rPr>
        <w:t>podpis</w:t>
      </w:r>
      <w:r w:rsidRPr="00F064E1">
        <w:rPr>
          <w:spacing w:val="-6"/>
          <w:sz w:val="20"/>
          <w:szCs w:val="20"/>
        </w:rPr>
        <w:t xml:space="preserve"> </w:t>
      </w:r>
      <w:r w:rsidRPr="00F064E1">
        <w:rPr>
          <w:sz w:val="20"/>
          <w:szCs w:val="20"/>
        </w:rPr>
        <w:t>uczestnika</w:t>
      </w:r>
      <w:r w:rsidRPr="00F064E1">
        <w:rPr>
          <w:spacing w:val="-7"/>
          <w:sz w:val="20"/>
          <w:szCs w:val="20"/>
        </w:rPr>
        <w:t xml:space="preserve"> </w:t>
      </w:r>
      <w:r w:rsidRPr="00F064E1">
        <w:rPr>
          <w:sz w:val="20"/>
          <w:szCs w:val="20"/>
        </w:rPr>
        <w:t>pełnoletniego</w:t>
      </w:r>
      <w:r w:rsidRPr="00F064E1">
        <w:rPr>
          <w:spacing w:val="-7"/>
          <w:sz w:val="20"/>
          <w:szCs w:val="20"/>
        </w:rPr>
        <w:t xml:space="preserve"> </w:t>
      </w:r>
      <w:r w:rsidRPr="00F064E1">
        <w:rPr>
          <w:sz w:val="20"/>
          <w:szCs w:val="20"/>
        </w:rPr>
        <w:t>lub rodzica/opiekuna prawnego</w:t>
      </w:r>
    </w:p>
    <w:p w:rsidR="00D26F5C" w:rsidRPr="00FB01A5" w:rsidRDefault="00D26F5C" w:rsidP="00FB01A5">
      <w:pPr>
        <w:pStyle w:val="Bezodstpw"/>
        <w:spacing w:line="276" w:lineRule="auto"/>
        <w:jc w:val="both"/>
      </w:pPr>
    </w:p>
    <w:sectPr w:rsidR="00D26F5C" w:rsidRPr="00FB01A5" w:rsidSect="00E67665">
      <w:headerReference w:type="default" r:id="rId7"/>
      <w:footerReference w:type="default" r:id="rId8"/>
      <w:pgSz w:w="11906" w:h="16838"/>
      <w:pgMar w:top="1702" w:right="1133" w:bottom="709" w:left="85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683" w:rsidRDefault="00B92683">
      <w:r>
        <w:separator/>
      </w:r>
    </w:p>
  </w:endnote>
  <w:endnote w:type="continuationSeparator" w:id="0">
    <w:p w:rsidR="00B92683" w:rsidRDefault="00B926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C8" w:rsidRPr="009A5B33" w:rsidRDefault="009E5BC8" w:rsidP="009A5B33">
    <w:pPr>
      <w:ind w:left="284" w:hanging="360"/>
      <w:jc w:val="center"/>
      <w:rPr>
        <w:rFonts w:ascii="Arial" w:hAnsi="Arial" w:cs="Arial"/>
        <w:i/>
        <w:iCs/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683" w:rsidRDefault="00B92683">
      <w:r>
        <w:separator/>
      </w:r>
    </w:p>
  </w:footnote>
  <w:footnote w:type="continuationSeparator" w:id="0">
    <w:p w:rsidR="00B92683" w:rsidRDefault="00B926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C8" w:rsidRPr="000010B5" w:rsidRDefault="00FB01A5" w:rsidP="000010B5">
    <w:pPr>
      <w:pStyle w:val="Nagwek"/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160867</wp:posOffset>
          </wp:positionV>
          <wp:extent cx="5829300" cy="765327"/>
          <wp:effectExtent l="0" t="0" r="0" b="0"/>
          <wp:wrapSquare wrapText="bothSides"/>
          <wp:docPr id="16831011" name="Obraz 16831011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C5823"/>
    <w:multiLevelType w:val="hybridMultilevel"/>
    <w:tmpl w:val="D8BAE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419B"/>
    <w:rsid w:val="00053455"/>
    <w:rsid w:val="000F419B"/>
    <w:rsid w:val="001359ED"/>
    <w:rsid w:val="00177791"/>
    <w:rsid w:val="00286F29"/>
    <w:rsid w:val="002C5E8F"/>
    <w:rsid w:val="00501278"/>
    <w:rsid w:val="0050718F"/>
    <w:rsid w:val="00716CC4"/>
    <w:rsid w:val="009455B5"/>
    <w:rsid w:val="00955443"/>
    <w:rsid w:val="009E5BC8"/>
    <w:rsid w:val="00AC07C5"/>
    <w:rsid w:val="00B2378D"/>
    <w:rsid w:val="00B92683"/>
    <w:rsid w:val="00C759EF"/>
    <w:rsid w:val="00C776DC"/>
    <w:rsid w:val="00D26F5C"/>
    <w:rsid w:val="00E62B30"/>
    <w:rsid w:val="00FB0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4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419B"/>
    <w:pPr>
      <w:keepNext/>
      <w:keepLines/>
      <w:spacing w:before="200" w:line="252" w:lineRule="auto"/>
      <w:outlineLvl w:val="1"/>
    </w:pPr>
    <w:rPr>
      <w:rFonts w:asciiTheme="majorHAnsi" w:eastAsiaTheme="majorEastAsia" w:hAnsiTheme="majorHAnsi" w:cstheme="majorBidi"/>
      <w:b/>
      <w:bCs/>
      <w:color w:val="000000"/>
      <w:szCs w:val="26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41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419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F4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F419B"/>
    <w:rPr>
      <w:rFonts w:asciiTheme="majorHAnsi" w:eastAsiaTheme="majorEastAsia" w:hAnsiTheme="majorHAnsi" w:cstheme="majorBidi"/>
      <w:b/>
      <w:bCs/>
      <w:color w:val="000000"/>
      <w:sz w:val="24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1144</Words>
  <Characters>6866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lkotlarczyk</dc:creator>
  <cp:lastModifiedBy>lkotlarczyk</cp:lastModifiedBy>
  <cp:revision>2</cp:revision>
  <dcterms:created xsi:type="dcterms:W3CDTF">2026-10-19T16:07:00Z</dcterms:created>
  <dcterms:modified xsi:type="dcterms:W3CDTF">2026-10-19T16:07:00Z</dcterms:modified>
</cp:coreProperties>
</file>